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F3" w:rsidRDefault="00CE34F3">
      <w:pPr>
        <w:pStyle w:val="af5"/>
        <w:snapToGrid w:val="0"/>
        <w:spacing w:after="160" w:line="200" w:lineRule="exact"/>
        <w:ind w:right="1281"/>
        <w:jc w:val="both"/>
        <w:rPr>
          <w:rFonts w:ascii="仿宋_GB2312" w:eastAsia="仿宋_GB2312"/>
          <w:sz w:val="28"/>
          <w:szCs w:val="28"/>
        </w:rPr>
      </w:pPr>
    </w:p>
    <w:p w:rsidR="00CE34F3" w:rsidRPr="00A152D2" w:rsidRDefault="00E843DA">
      <w:pPr>
        <w:pStyle w:val="af4"/>
        <w:spacing w:after="680" w:line="3180" w:lineRule="atLeast"/>
        <w:ind w:left="227" w:firstLine="0"/>
        <w:jc w:val="center"/>
        <w:rPr>
          <w:rFonts w:ascii="仿宋_GB2312" w:eastAsia="仿宋_GB2312"/>
          <w:b w:val="0"/>
          <w:bCs/>
          <w:color w:val="FFFFFF"/>
          <w:spacing w:val="113"/>
          <w:w w:val="56"/>
          <w:kern w:val="13"/>
          <w:sz w:val="122"/>
          <w:szCs w:val="122"/>
        </w:rPr>
      </w:pPr>
      <w:r w:rsidRPr="00A152D2">
        <w:rPr>
          <w:rFonts w:ascii="方正大标宋简体" w:eastAsia="方正大标宋简体" w:hAnsi="方正大标宋简体" w:cs="方正大标宋简体" w:hint="eastAsia"/>
          <w:b w:val="0"/>
          <w:bCs/>
          <w:spacing w:val="28"/>
          <w:w w:val="70"/>
          <w:sz w:val="122"/>
          <w:szCs w:val="122"/>
        </w:rPr>
        <w:t>泰州学院保卫处文件</w:t>
      </w:r>
    </w:p>
    <w:p w:rsidR="00CE34F3" w:rsidRDefault="00E843DA">
      <w:pPr>
        <w:tabs>
          <w:tab w:val="right" w:pos="8505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368300</wp:posOffset>
            </wp:positionV>
            <wp:extent cx="5903595" cy="90170"/>
            <wp:effectExtent l="0" t="0" r="1905" b="5080"/>
            <wp:wrapNone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仿宋_GB2312" w:eastAsia="仿宋_GB2312" w:hint="eastAsia"/>
          <w:sz w:val="32"/>
          <w:szCs w:val="32"/>
        </w:rPr>
        <w:t>泰院</w:t>
      </w:r>
      <w:r w:rsidR="00CD3AE0">
        <w:rPr>
          <w:rFonts w:ascii="仿宋_GB2312" w:eastAsia="仿宋_GB2312" w:hint="eastAsia"/>
          <w:sz w:val="32"/>
          <w:szCs w:val="32"/>
        </w:rPr>
        <w:t>保</w:t>
      </w:r>
      <w:r>
        <w:rPr>
          <w:rFonts w:ascii="仿宋_GB2312" w:eastAsia="仿宋_GB2312" w:hint="eastAsia"/>
          <w:sz w:val="32"/>
          <w:szCs w:val="32"/>
        </w:rPr>
        <w:t>发</w:t>
      </w:r>
      <w:proofErr w:type="gramEnd"/>
      <w:r>
        <w:rPr>
          <w:rFonts w:ascii="仿宋_GB2312" w:eastAsia="仿宋_GB2312" w:hint="eastAsia"/>
          <w:sz w:val="32"/>
          <w:szCs w:val="32"/>
        </w:rPr>
        <w:t>［20</w:t>
      </w:r>
      <w:r w:rsidR="00CD3AE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］</w:t>
      </w:r>
      <w:r w:rsidR="001C0F4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E34F3" w:rsidRDefault="00CE34F3">
      <w:pPr>
        <w:tabs>
          <w:tab w:val="right" w:pos="8505"/>
        </w:tabs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 w:rsidR="00CE34F3" w:rsidRDefault="00CE34F3">
      <w:pPr>
        <w:spacing w:line="240" w:lineRule="exact"/>
        <w:jc w:val="center"/>
        <w:rPr>
          <w:rFonts w:ascii="华康简标题宋" w:eastAsia="华康简标题宋"/>
          <w:sz w:val="44"/>
          <w:szCs w:val="44"/>
        </w:rPr>
      </w:pPr>
    </w:p>
    <w:p w:rsidR="00CE34F3" w:rsidRDefault="00CE34F3">
      <w:pPr>
        <w:spacing w:line="240" w:lineRule="exact"/>
        <w:jc w:val="center"/>
        <w:rPr>
          <w:rFonts w:ascii="华康简标题宋" w:eastAsia="华康简标题宋"/>
          <w:sz w:val="44"/>
          <w:szCs w:val="44"/>
        </w:rPr>
      </w:pPr>
    </w:p>
    <w:p w:rsidR="003223AB" w:rsidRDefault="00E843DA" w:rsidP="004E46B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关于做好2020年</w:t>
      </w:r>
      <w:r w:rsidR="003223AB">
        <w:rPr>
          <w:rFonts w:asciiTheme="majorEastAsia" w:eastAsiaTheme="majorEastAsia" w:hAnsiTheme="majorEastAsia" w:hint="eastAsia"/>
          <w:sz w:val="44"/>
          <w:szCs w:val="44"/>
        </w:rPr>
        <w:t>春</w:t>
      </w:r>
      <w:r w:rsidR="003223AB" w:rsidRPr="003223AB">
        <w:rPr>
          <w:rFonts w:asciiTheme="majorEastAsia" w:eastAsiaTheme="majorEastAsia" w:hAnsiTheme="majorEastAsia" w:hint="eastAsia"/>
          <w:sz w:val="44"/>
          <w:szCs w:val="44"/>
        </w:rPr>
        <w:t>学期末</w:t>
      </w:r>
      <w:r w:rsidR="003223AB">
        <w:rPr>
          <w:rFonts w:asciiTheme="majorEastAsia" w:eastAsiaTheme="majorEastAsia" w:hAnsiTheme="majorEastAsia" w:hint="eastAsia"/>
          <w:sz w:val="44"/>
          <w:szCs w:val="44"/>
        </w:rPr>
        <w:t>和</w:t>
      </w:r>
      <w:r w:rsidR="001C0F43">
        <w:rPr>
          <w:rFonts w:asciiTheme="majorEastAsia" w:eastAsiaTheme="majorEastAsia" w:hAnsiTheme="majorEastAsia" w:hint="eastAsia"/>
          <w:sz w:val="44"/>
          <w:szCs w:val="44"/>
        </w:rPr>
        <w:t>暑期</w:t>
      </w:r>
    </w:p>
    <w:p w:rsidR="00CE34F3" w:rsidRDefault="003223AB" w:rsidP="004E46B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学校</w:t>
      </w:r>
      <w:r w:rsidR="00E843DA">
        <w:rPr>
          <w:rFonts w:asciiTheme="majorEastAsia" w:eastAsiaTheme="majorEastAsia" w:hAnsiTheme="majorEastAsia" w:hint="eastAsia"/>
          <w:sz w:val="44"/>
          <w:szCs w:val="44"/>
        </w:rPr>
        <w:t>安全稳定工作的通知</w:t>
      </w:r>
    </w:p>
    <w:p w:rsidR="00CE34F3" w:rsidRDefault="00CE34F3">
      <w:pPr>
        <w:rPr>
          <w:rFonts w:ascii="黑体" w:eastAsia="黑体" w:hAnsi="黑体"/>
          <w:b/>
          <w:sz w:val="28"/>
          <w:szCs w:val="28"/>
        </w:rPr>
      </w:pPr>
    </w:p>
    <w:p w:rsidR="00CE34F3" w:rsidRDefault="00E843D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单位：</w:t>
      </w:r>
    </w:p>
    <w:p w:rsidR="00CE34F3" w:rsidRDefault="00E843DA" w:rsidP="001C0F4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 w:rsidR="001C0F43" w:rsidRPr="001C0F43">
        <w:rPr>
          <w:rFonts w:ascii="仿宋" w:eastAsia="仿宋" w:hAnsi="仿宋" w:hint="eastAsia"/>
          <w:sz w:val="32"/>
          <w:szCs w:val="32"/>
        </w:rPr>
        <w:t>市教育局关于切实做好学期末和暑期学校安全工作的通知</w:t>
      </w:r>
      <w:r>
        <w:rPr>
          <w:rFonts w:ascii="仿宋" w:eastAsia="仿宋" w:hAnsi="仿宋" w:hint="eastAsia"/>
          <w:sz w:val="32"/>
          <w:szCs w:val="32"/>
        </w:rPr>
        <w:t>》要求</w:t>
      </w:r>
      <w:r>
        <w:rPr>
          <w:rFonts w:ascii="仿宋" w:eastAsia="仿宋" w:hAnsi="仿宋"/>
          <w:sz w:val="32"/>
          <w:szCs w:val="32"/>
        </w:rPr>
        <w:t>，为</w:t>
      </w:r>
      <w:r>
        <w:rPr>
          <w:rFonts w:ascii="仿宋" w:eastAsia="仿宋" w:hAnsi="仿宋" w:hint="eastAsia"/>
          <w:sz w:val="32"/>
          <w:szCs w:val="32"/>
        </w:rPr>
        <w:t>进一步做好</w:t>
      </w:r>
      <w:r w:rsidR="003223AB">
        <w:rPr>
          <w:rFonts w:ascii="仿宋" w:eastAsia="仿宋" w:hAnsi="仿宋" w:hint="eastAsia"/>
          <w:sz w:val="32"/>
          <w:szCs w:val="32"/>
        </w:rPr>
        <w:t>学期末和</w:t>
      </w:r>
      <w:r w:rsidR="001C0F43">
        <w:rPr>
          <w:rFonts w:ascii="仿宋" w:eastAsia="仿宋" w:hAnsi="仿宋" w:hint="eastAsia"/>
          <w:sz w:val="32"/>
          <w:szCs w:val="32"/>
        </w:rPr>
        <w:t>暑期</w:t>
      </w:r>
      <w:r w:rsidR="003223AB">
        <w:rPr>
          <w:rFonts w:ascii="仿宋" w:eastAsia="仿宋" w:hAnsi="仿宋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安全</w:t>
      </w:r>
      <w:r w:rsidR="003223AB">
        <w:rPr>
          <w:rFonts w:ascii="仿宋" w:eastAsia="仿宋" w:hAnsi="仿宋"/>
          <w:sz w:val="32"/>
          <w:szCs w:val="32"/>
        </w:rPr>
        <w:t>稳定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保障</w:t>
      </w:r>
      <w:r>
        <w:rPr>
          <w:rFonts w:ascii="仿宋" w:eastAsia="仿宋" w:hAnsi="仿宋"/>
          <w:sz w:val="32"/>
          <w:szCs w:val="32"/>
        </w:rPr>
        <w:t>广大师生</w:t>
      </w:r>
      <w:r>
        <w:rPr>
          <w:rFonts w:ascii="仿宋" w:eastAsia="仿宋" w:hAnsi="仿宋" w:hint="eastAsia"/>
          <w:sz w:val="32"/>
          <w:szCs w:val="32"/>
        </w:rPr>
        <w:t>欢度平安</w:t>
      </w:r>
      <w:r>
        <w:rPr>
          <w:rFonts w:ascii="仿宋" w:eastAsia="仿宋" w:hAnsi="仿宋"/>
          <w:sz w:val="32"/>
          <w:szCs w:val="32"/>
        </w:rPr>
        <w:t>祥和假期，</w:t>
      </w:r>
      <w:r>
        <w:rPr>
          <w:rFonts w:ascii="仿宋" w:eastAsia="仿宋" w:hAnsi="仿宋" w:hint="eastAsia"/>
          <w:sz w:val="32"/>
          <w:szCs w:val="32"/>
        </w:rPr>
        <w:t>现将</w:t>
      </w:r>
      <w:r>
        <w:rPr>
          <w:rFonts w:ascii="仿宋" w:eastAsia="仿宋" w:hAnsi="仿宋"/>
          <w:sz w:val="32"/>
          <w:szCs w:val="32"/>
        </w:rPr>
        <w:t>有关事项通知如下：</w:t>
      </w:r>
    </w:p>
    <w:p w:rsidR="00CE34F3" w:rsidRDefault="00E843D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、提高</w:t>
      </w:r>
      <w:r>
        <w:rPr>
          <w:rFonts w:ascii="黑体" w:eastAsia="黑体" w:hAnsi="黑体" w:hint="eastAsia"/>
          <w:sz w:val="32"/>
          <w:szCs w:val="32"/>
        </w:rPr>
        <w:t>政治站位</w:t>
      </w:r>
      <w:r>
        <w:rPr>
          <w:rFonts w:ascii="黑体" w:eastAsia="黑体" w:hAnsi="黑体"/>
          <w:sz w:val="32"/>
          <w:szCs w:val="32"/>
        </w:rPr>
        <w:t>，强化安全责任落实</w:t>
      </w:r>
    </w:p>
    <w:p w:rsidR="00CE34F3" w:rsidRDefault="00E843D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进一步提高</w:t>
      </w:r>
      <w:r>
        <w:rPr>
          <w:rFonts w:ascii="仿宋" w:eastAsia="仿宋" w:hAnsi="仿宋"/>
          <w:sz w:val="32"/>
          <w:szCs w:val="32"/>
        </w:rPr>
        <w:t>政治站位</w:t>
      </w:r>
      <w:r>
        <w:rPr>
          <w:rFonts w:ascii="仿宋" w:eastAsia="仿宋" w:hAnsi="仿宋" w:hint="eastAsia"/>
          <w:sz w:val="32"/>
          <w:szCs w:val="32"/>
        </w:rPr>
        <w:t>，学习</w:t>
      </w:r>
      <w:r>
        <w:rPr>
          <w:rFonts w:ascii="仿宋" w:eastAsia="仿宋" w:hAnsi="仿宋"/>
          <w:sz w:val="32"/>
          <w:szCs w:val="32"/>
        </w:rPr>
        <w:t>贯彻</w:t>
      </w:r>
      <w:r>
        <w:rPr>
          <w:rFonts w:ascii="仿宋" w:eastAsia="仿宋" w:hAnsi="仿宋" w:hint="eastAsia"/>
          <w:sz w:val="32"/>
          <w:szCs w:val="32"/>
        </w:rPr>
        <w:t>习近平总书记关于安全生产工作的重要指示批示精神和党中央、国务院决策部署，落实省委、省政府、省教育、市委、市政府、市教育局等关于维护校园安全稳定的各项要求。</w:t>
      </w:r>
      <w:r>
        <w:rPr>
          <w:rFonts w:ascii="仿宋" w:eastAsia="仿宋" w:hAnsi="仿宋"/>
          <w:sz w:val="32"/>
          <w:szCs w:val="32"/>
        </w:rPr>
        <w:t>坚持以广大师生为中心的发展思想，</w:t>
      </w:r>
      <w:r>
        <w:rPr>
          <w:rFonts w:ascii="仿宋" w:eastAsia="仿宋" w:hAnsi="仿宋" w:hint="eastAsia"/>
          <w:sz w:val="32"/>
          <w:szCs w:val="32"/>
        </w:rPr>
        <w:t>充分</w:t>
      </w:r>
      <w:r>
        <w:rPr>
          <w:rFonts w:ascii="仿宋" w:eastAsia="仿宋" w:hAnsi="仿宋"/>
          <w:sz w:val="32"/>
          <w:szCs w:val="32"/>
        </w:rPr>
        <w:t>认识</w:t>
      </w:r>
      <w:r w:rsidR="001C0F43">
        <w:rPr>
          <w:rFonts w:ascii="仿宋" w:eastAsia="仿宋" w:hAnsi="仿宋" w:hint="eastAsia"/>
          <w:sz w:val="32"/>
          <w:szCs w:val="32"/>
        </w:rPr>
        <w:t>暑期</w:t>
      </w:r>
      <w:r>
        <w:rPr>
          <w:rFonts w:ascii="仿宋" w:eastAsia="仿宋" w:hAnsi="仿宋"/>
          <w:sz w:val="32"/>
          <w:szCs w:val="32"/>
        </w:rPr>
        <w:t>各类风险隐患相对集中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清醒认识学校安全</w:t>
      </w:r>
      <w:r>
        <w:rPr>
          <w:rFonts w:ascii="仿宋" w:eastAsia="仿宋" w:hAnsi="仿宋" w:hint="eastAsia"/>
          <w:sz w:val="32"/>
          <w:szCs w:val="32"/>
        </w:rPr>
        <w:t>管理面临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严峻复杂形势。学校</w:t>
      </w:r>
      <w:r>
        <w:rPr>
          <w:rFonts w:ascii="仿宋" w:eastAsia="仿宋" w:hAnsi="仿宋"/>
          <w:sz w:val="32"/>
          <w:szCs w:val="32"/>
        </w:rPr>
        <w:t>各职能部门要</w:t>
      </w:r>
      <w:r>
        <w:rPr>
          <w:rFonts w:ascii="仿宋" w:eastAsia="仿宋" w:hAnsi="仿宋" w:hint="eastAsia"/>
          <w:sz w:val="32"/>
          <w:szCs w:val="32"/>
        </w:rPr>
        <w:t>按照“党政同责、一岗双责、齐抓共管、失职追责”和“管行业必须管安全，管业</w:t>
      </w:r>
      <w:r>
        <w:rPr>
          <w:rFonts w:ascii="仿宋" w:eastAsia="仿宋" w:hAnsi="仿宋" w:hint="eastAsia"/>
          <w:sz w:val="32"/>
          <w:szCs w:val="32"/>
        </w:rPr>
        <w:lastRenderedPageBreak/>
        <w:t>务必须管安全，管生产必须管安全”总要求，进一步</w:t>
      </w:r>
      <w:r>
        <w:rPr>
          <w:rFonts w:ascii="仿宋" w:eastAsia="仿宋" w:hAnsi="仿宋"/>
          <w:sz w:val="32"/>
          <w:szCs w:val="32"/>
        </w:rPr>
        <w:t>压实安全</w:t>
      </w:r>
      <w:r>
        <w:rPr>
          <w:rFonts w:ascii="仿宋" w:eastAsia="仿宋" w:hAnsi="仿宋" w:hint="eastAsia"/>
          <w:sz w:val="32"/>
          <w:szCs w:val="32"/>
        </w:rPr>
        <w:t>稳定</w:t>
      </w:r>
      <w:r>
        <w:rPr>
          <w:rFonts w:ascii="仿宋" w:eastAsia="仿宋" w:hAnsi="仿宋"/>
          <w:sz w:val="32"/>
          <w:szCs w:val="32"/>
        </w:rPr>
        <w:t>监管责任，各单位要</w:t>
      </w:r>
      <w:r>
        <w:rPr>
          <w:rFonts w:ascii="仿宋" w:eastAsia="仿宋" w:hAnsi="仿宋" w:hint="eastAsia"/>
          <w:sz w:val="32"/>
          <w:szCs w:val="32"/>
        </w:rPr>
        <w:t>按照“谁</w:t>
      </w:r>
      <w:r>
        <w:rPr>
          <w:rFonts w:ascii="仿宋" w:eastAsia="仿宋" w:hAnsi="仿宋"/>
          <w:sz w:val="32"/>
          <w:szCs w:val="32"/>
        </w:rPr>
        <w:t>主管谁负责</w:t>
      </w:r>
      <w:r>
        <w:rPr>
          <w:rFonts w:ascii="仿宋" w:eastAsia="仿宋" w:hAnsi="仿宋" w:hint="eastAsia"/>
          <w:sz w:val="32"/>
          <w:szCs w:val="32"/>
        </w:rPr>
        <w:t>”的</w:t>
      </w:r>
      <w:r>
        <w:rPr>
          <w:rFonts w:ascii="仿宋" w:eastAsia="仿宋" w:hAnsi="仿宋"/>
          <w:sz w:val="32"/>
          <w:szCs w:val="32"/>
        </w:rPr>
        <w:t>原则落实</w:t>
      </w:r>
      <w:r>
        <w:rPr>
          <w:rFonts w:ascii="仿宋" w:eastAsia="仿宋" w:hAnsi="仿宋" w:hint="eastAsia"/>
          <w:sz w:val="32"/>
          <w:szCs w:val="32"/>
        </w:rPr>
        <w:t>安全稳定</w:t>
      </w:r>
      <w:r>
        <w:rPr>
          <w:rFonts w:ascii="仿宋" w:eastAsia="仿宋" w:hAnsi="仿宋"/>
          <w:sz w:val="32"/>
          <w:szCs w:val="32"/>
        </w:rPr>
        <w:t>主体</w:t>
      </w:r>
      <w:r>
        <w:rPr>
          <w:rFonts w:ascii="仿宋" w:eastAsia="仿宋" w:hAnsi="仿宋" w:hint="eastAsia"/>
          <w:sz w:val="32"/>
          <w:szCs w:val="32"/>
        </w:rPr>
        <w:t>责任和</w:t>
      </w:r>
      <w:r>
        <w:rPr>
          <w:rFonts w:ascii="仿宋" w:eastAsia="仿宋" w:hAnsi="仿宋"/>
          <w:sz w:val="32"/>
          <w:szCs w:val="32"/>
        </w:rPr>
        <w:t>岗位责任。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0F43" w:rsidRDefault="00E843DA" w:rsidP="001C0F4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 w:rsidR="00BF6414" w:rsidRPr="00BF6414">
        <w:rPr>
          <w:rFonts w:ascii="黑体" w:eastAsia="黑体" w:hAnsi="黑体" w:hint="eastAsia"/>
          <w:sz w:val="32"/>
          <w:szCs w:val="32"/>
        </w:rPr>
        <w:t>突出重点，深入开展安全宣传教育活动</w:t>
      </w:r>
    </w:p>
    <w:p w:rsid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暑假前，要在学生离校前利用班会和安全讲座</w:t>
      </w:r>
      <w:r w:rsidR="003223AB">
        <w:rPr>
          <w:rFonts w:ascii="仿宋" w:eastAsia="仿宋" w:hAnsi="仿宋" w:hint="eastAsia"/>
          <w:sz w:val="32"/>
          <w:szCs w:val="32"/>
        </w:rPr>
        <w:t>或网络</w:t>
      </w:r>
      <w:r w:rsidRPr="00BF6414">
        <w:rPr>
          <w:rFonts w:ascii="仿宋" w:eastAsia="仿宋" w:hAnsi="仿宋" w:hint="eastAsia"/>
          <w:sz w:val="32"/>
          <w:szCs w:val="32"/>
        </w:rPr>
        <w:t>等</w:t>
      </w:r>
      <w:r w:rsidR="003223AB">
        <w:rPr>
          <w:rFonts w:ascii="仿宋" w:eastAsia="仿宋" w:hAnsi="仿宋" w:hint="eastAsia"/>
          <w:sz w:val="32"/>
          <w:szCs w:val="32"/>
        </w:rPr>
        <w:t>方式</w:t>
      </w:r>
      <w:r w:rsidRPr="00BF6414">
        <w:rPr>
          <w:rFonts w:ascii="仿宋" w:eastAsia="仿宋" w:hAnsi="仿宋" w:hint="eastAsia"/>
          <w:sz w:val="32"/>
          <w:szCs w:val="32"/>
        </w:rPr>
        <w:t>，开展以防火、防骗、防盗、防汛、防溺水、防交通事故、防食物中毒、防自然灾害</w:t>
      </w:r>
      <w:r>
        <w:rPr>
          <w:rFonts w:ascii="仿宋" w:eastAsia="仿宋" w:hAnsi="仿宋" w:hint="eastAsia"/>
          <w:sz w:val="32"/>
          <w:szCs w:val="32"/>
        </w:rPr>
        <w:t>、实习实</w:t>
      </w:r>
      <w:proofErr w:type="gramStart"/>
      <w:r>
        <w:rPr>
          <w:rFonts w:ascii="仿宋" w:eastAsia="仿宋" w:hAnsi="仿宋" w:hint="eastAsia"/>
          <w:sz w:val="32"/>
          <w:szCs w:val="32"/>
        </w:rPr>
        <w:t>训安全</w:t>
      </w:r>
      <w:proofErr w:type="gramEnd"/>
      <w:r w:rsidRPr="00BF6414">
        <w:rPr>
          <w:rFonts w:ascii="仿宋" w:eastAsia="仿宋" w:hAnsi="仿宋" w:hint="eastAsia"/>
          <w:sz w:val="32"/>
          <w:szCs w:val="32"/>
        </w:rPr>
        <w:t>等为主要内容的安全教育，提高广大师生的自我防范意识和能力。</w:t>
      </w:r>
    </w:p>
    <w:p w:rsidR="00BF6414" w:rsidRP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（一）加强防溺水安全教育。暑期气温较高，容易引发学生溺水事故。</w:t>
      </w:r>
      <w:r>
        <w:rPr>
          <w:rFonts w:ascii="仿宋" w:eastAsia="仿宋" w:hAnsi="仿宋" w:hint="eastAsia"/>
          <w:sz w:val="32"/>
          <w:szCs w:val="32"/>
        </w:rPr>
        <w:t>各</w:t>
      </w:r>
      <w:r w:rsidR="00021594">
        <w:rPr>
          <w:rFonts w:ascii="仿宋" w:eastAsia="仿宋" w:hAnsi="仿宋" w:hint="eastAsia"/>
          <w:sz w:val="32"/>
          <w:szCs w:val="32"/>
        </w:rPr>
        <w:t>二级学院</w:t>
      </w:r>
      <w:r w:rsidRPr="00BF6414">
        <w:rPr>
          <w:rFonts w:ascii="仿宋" w:eastAsia="仿宋" w:hAnsi="仿宋" w:hint="eastAsia"/>
          <w:sz w:val="32"/>
          <w:szCs w:val="32"/>
        </w:rPr>
        <w:t>要持续深入开展“防溺水”专题教育活动，要通过</w:t>
      </w:r>
      <w:proofErr w:type="gramStart"/>
      <w:r w:rsidRPr="00BF6414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BF6414">
        <w:rPr>
          <w:rFonts w:ascii="仿宋" w:eastAsia="仿宋" w:hAnsi="仿宋" w:hint="eastAsia"/>
          <w:sz w:val="32"/>
          <w:szCs w:val="32"/>
        </w:rPr>
        <w:t>、QQ群、</w:t>
      </w:r>
      <w:proofErr w:type="gramStart"/>
      <w:r w:rsidRPr="00BF6414">
        <w:rPr>
          <w:rFonts w:ascii="仿宋" w:eastAsia="仿宋" w:hAnsi="仿宋" w:hint="eastAsia"/>
          <w:sz w:val="32"/>
          <w:szCs w:val="32"/>
        </w:rPr>
        <w:t>微信群</w:t>
      </w:r>
      <w:proofErr w:type="gramEnd"/>
      <w:r w:rsidRPr="00BF6414">
        <w:rPr>
          <w:rFonts w:ascii="仿宋" w:eastAsia="仿宋" w:hAnsi="仿宋" w:hint="eastAsia"/>
          <w:sz w:val="32"/>
          <w:szCs w:val="32"/>
        </w:rPr>
        <w:t>、短信等途径，向学生发布防溺水预警。</w:t>
      </w:r>
    </w:p>
    <w:p w:rsidR="00BF6414" w:rsidRP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（二）加强交通安全教育。</w:t>
      </w:r>
      <w:r w:rsidR="00C2561C">
        <w:rPr>
          <w:rFonts w:ascii="仿宋" w:eastAsia="仿宋" w:hAnsi="仿宋" w:hint="eastAsia"/>
          <w:sz w:val="32"/>
          <w:szCs w:val="32"/>
        </w:rPr>
        <w:t>开展</w:t>
      </w:r>
      <w:r w:rsidRPr="00BF6414">
        <w:rPr>
          <w:rFonts w:ascii="仿宋" w:eastAsia="仿宋" w:hAnsi="仿宋" w:hint="eastAsia"/>
          <w:sz w:val="32"/>
          <w:szCs w:val="32"/>
        </w:rPr>
        <w:t>交通安全专题教育课，让学生掌握道路交通基本法规，掌握常见标志、标线的导向、警告和禁令图示及作用</w:t>
      </w:r>
      <w:r w:rsidR="00C2561C">
        <w:rPr>
          <w:rFonts w:ascii="仿宋" w:eastAsia="仿宋" w:hAnsi="仿宋" w:hint="eastAsia"/>
          <w:sz w:val="32"/>
          <w:szCs w:val="32"/>
        </w:rPr>
        <w:t>，</w:t>
      </w:r>
      <w:r w:rsidRPr="00BF6414">
        <w:rPr>
          <w:rFonts w:ascii="仿宋" w:eastAsia="仿宋" w:hAnsi="仿宋" w:hint="eastAsia"/>
          <w:sz w:val="32"/>
          <w:szCs w:val="32"/>
        </w:rPr>
        <w:t>掌握</w:t>
      </w:r>
      <w:r w:rsidR="00C2561C">
        <w:rPr>
          <w:rFonts w:ascii="仿宋" w:eastAsia="仿宋" w:hAnsi="仿宋" w:hint="eastAsia"/>
          <w:sz w:val="32"/>
          <w:szCs w:val="32"/>
        </w:rPr>
        <w:t>骑</w:t>
      </w:r>
      <w:r w:rsidRPr="00BF6414">
        <w:rPr>
          <w:rFonts w:ascii="仿宋" w:eastAsia="仿宋" w:hAnsi="仿宋" w:hint="eastAsia"/>
          <w:sz w:val="32"/>
          <w:szCs w:val="32"/>
        </w:rPr>
        <w:t>乘电动自行车必须佩戴安全头盔，自觉遵守交通法规，养成文明走路，不乘坐无牌、无证、超载等存有安全隐患的车辆，防止各种交通安全事故的发生。</w:t>
      </w:r>
    </w:p>
    <w:p w:rsidR="00BF6414" w:rsidRP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（三）加强食品卫生安全教育。切实加强校园食品安全卫生检查，严格落实校园食品安全管理责任制，确保师生员工饮食卫生安全</w:t>
      </w:r>
      <w:r w:rsidR="00E17D3D">
        <w:rPr>
          <w:rFonts w:ascii="仿宋" w:eastAsia="仿宋" w:hAnsi="仿宋" w:hint="eastAsia"/>
          <w:sz w:val="32"/>
          <w:szCs w:val="32"/>
        </w:rPr>
        <w:t>。</w:t>
      </w:r>
      <w:r w:rsidRPr="00BF6414">
        <w:rPr>
          <w:rFonts w:ascii="仿宋" w:eastAsia="仿宋" w:hAnsi="仿宋" w:hint="eastAsia"/>
          <w:sz w:val="32"/>
          <w:szCs w:val="32"/>
        </w:rPr>
        <w:t>教育师生在暑假期间注意食品和饮食卫生，切忌暴饮暴食，尽可能不食用高盐、高糖、高脂食物。</w:t>
      </w:r>
    </w:p>
    <w:p w:rsidR="00BF6414" w:rsidRP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（四）加强新冠肺炎疫情防控宣传。</w:t>
      </w:r>
      <w:r w:rsidR="003223AB">
        <w:rPr>
          <w:rFonts w:ascii="仿宋" w:eastAsia="仿宋" w:hAnsi="仿宋" w:hint="eastAsia"/>
          <w:sz w:val="32"/>
          <w:szCs w:val="32"/>
        </w:rPr>
        <w:t>各二级单位教育</w:t>
      </w:r>
      <w:r w:rsidRPr="00BF6414">
        <w:rPr>
          <w:rFonts w:ascii="仿宋" w:eastAsia="仿宋" w:hAnsi="仿宋" w:hint="eastAsia"/>
          <w:sz w:val="32"/>
          <w:szCs w:val="32"/>
        </w:rPr>
        <w:t>引导师生员工自觉履行个人防护责任义务，做好个人及家庭成员的健康监测，主动向</w:t>
      </w:r>
      <w:r w:rsidR="003223AB">
        <w:rPr>
          <w:rFonts w:ascii="仿宋" w:eastAsia="仿宋" w:hAnsi="仿宋" w:hint="eastAsia"/>
          <w:sz w:val="32"/>
          <w:szCs w:val="32"/>
        </w:rPr>
        <w:t>学校</w:t>
      </w:r>
      <w:r w:rsidRPr="00BF6414">
        <w:rPr>
          <w:rFonts w:ascii="仿宋" w:eastAsia="仿宋" w:hAnsi="仿宋" w:hint="eastAsia"/>
          <w:sz w:val="32"/>
          <w:szCs w:val="32"/>
        </w:rPr>
        <w:t>报备个人及家庭成员疫情重点地区旅居史、人员接触史等。提升科学防护能力，养成卫生健康的烹饪</w:t>
      </w:r>
      <w:r w:rsidRPr="00BF6414">
        <w:rPr>
          <w:rFonts w:ascii="仿宋" w:eastAsia="仿宋" w:hAnsi="仿宋" w:hint="eastAsia"/>
          <w:sz w:val="32"/>
          <w:szCs w:val="32"/>
        </w:rPr>
        <w:lastRenderedPageBreak/>
        <w:t>和饮食习惯，暂不生吃海产品。加强公众出行引导宣传，尽可能减少不必要的外出。</w:t>
      </w:r>
    </w:p>
    <w:p w:rsidR="00BF6414" w:rsidRP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（五）加强消防安全教育。教育</w:t>
      </w:r>
      <w:r w:rsidR="00F4630F">
        <w:rPr>
          <w:rFonts w:ascii="仿宋" w:eastAsia="仿宋" w:hAnsi="仿宋" w:hint="eastAsia"/>
          <w:sz w:val="32"/>
          <w:szCs w:val="32"/>
        </w:rPr>
        <w:t>师生</w:t>
      </w:r>
      <w:r w:rsidRPr="00BF6414">
        <w:rPr>
          <w:rFonts w:ascii="仿宋" w:eastAsia="仿宋" w:hAnsi="仿宋" w:hint="eastAsia"/>
          <w:sz w:val="32"/>
          <w:szCs w:val="32"/>
        </w:rPr>
        <w:t>不能违规携带</w:t>
      </w:r>
      <w:r w:rsidR="00F4630F">
        <w:rPr>
          <w:rFonts w:ascii="仿宋" w:eastAsia="仿宋" w:hAnsi="仿宋" w:hint="eastAsia"/>
          <w:sz w:val="32"/>
          <w:szCs w:val="32"/>
        </w:rPr>
        <w:t>或存放易燃、易爆品</w:t>
      </w:r>
      <w:r w:rsidR="00E17D3D">
        <w:rPr>
          <w:rFonts w:ascii="仿宋" w:eastAsia="仿宋" w:hAnsi="仿宋" w:hint="eastAsia"/>
          <w:sz w:val="32"/>
          <w:szCs w:val="32"/>
        </w:rPr>
        <w:t>。</w:t>
      </w:r>
      <w:r w:rsidRPr="00BF6414">
        <w:rPr>
          <w:rFonts w:ascii="仿宋" w:eastAsia="仿宋" w:hAnsi="仿宋" w:hint="eastAsia"/>
          <w:sz w:val="32"/>
          <w:szCs w:val="32"/>
        </w:rPr>
        <w:t>在公共场所遇到火灾时按照消防标识和消防人员指引方向撤离</w:t>
      </w:r>
      <w:r w:rsidR="00E17D3D">
        <w:rPr>
          <w:rFonts w:ascii="仿宋" w:eastAsia="仿宋" w:hAnsi="仿宋" w:hint="eastAsia"/>
          <w:sz w:val="32"/>
          <w:szCs w:val="32"/>
        </w:rPr>
        <w:t>。</w:t>
      </w:r>
      <w:r w:rsidRPr="00BF6414">
        <w:rPr>
          <w:rFonts w:ascii="仿宋" w:eastAsia="仿宋" w:hAnsi="仿宋" w:hint="eastAsia"/>
          <w:sz w:val="32"/>
          <w:szCs w:val="32"/>
        </w:rPr>
        <w:t>发现家中煤气或天然气泄漏，应迅速开窗通气，并拨打119报警</w:t>
      </w:r>
      <w:r w:rsidR="00E17D3D">
        <w:rPr>
          <w:rFonts w:ascii="仿宋" w:eastAsia="仿宋" w:hAnsi="仿宋" w:hint="eastAsia"/>
          <w:sz w:val="32"/>
          <w:szCs w:val="32"/>
        </w:rPr>
        <w:t>。</w:t>
      </w:r>
      <w:r w:rsidRPr="00BF6414">
        <w:rPr>
          <w:rFonts w:ascii="仿宋" w:eastAsia="仿宋" w:hAnsi="仿宋" w:hint="eastAsia"/>
          <w:sz w:val="32"/>
          <w:szCs w:val="32"/>
        </w:rPr>
        <w:t>如火灾中烟火较大时，用湿毛巾捂住口鼻，尽可能贴近地面撤离。</w:t>
      </w:r>
    </w:p>
    <w:p w:rsidR="00BF6414" w:rsidRP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（六）加强自然灾害教育。要运用多种载体向师生宣传高温、雷击、大风、强降雨等自然灾害的特点和预防知识，教育学生不到危险区域玩耍逗留，在雷雨等恶劣天气情况下要尽量留在家中或其它安全场所，防止意外事故发生。</w:t>
      </w:r>
    </w:p>
    <w:p w:rsidR="00BF6414" w:rsidRP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（七）加强法制和心理健康教育。要通过各种形式对学生进行法制宣传教育，教育学生不参与非法传销活动，不参与非法宗教</w:t>
      </w:r>
      <w:r w:rsidR="00F4630F">
        <w:rPr>
          <w:rFonts w:ascii="仿宋" w:eastAsia="仿宋" w:hAnsi="仿宋" w:hint="eastAsia"/>
          <w:sz w:val="32"/>
          <w:szCs w:val="32"/>
        </w:rPr>
        <w:t>和迷信</w:t>
      </w:r>
      <w:r w:rsidRPr="00BF6414">
        <w:rPr>
          <w:rFonts w:ascii="仿宋" w:eastAsia="仿宋" w:hAnsi="仿宋" w:hint="eastAsia"/>
          <w:sz w:val="32"/>
          <w:szCs w:val="32"/>
        </w:rPr>
        <w:t>活动，不参与</w:t>
      </w:r>
      <w:r w:rsidR="00E32470">
        <w:rPr>
          <w:rFonts w:ascii="仿宋" w:eastAsia="仿宋" w:hAnsi="仿宋" w:hint="eastAsia"/>
          <w:sz w:val="32"/>
          <w:szCs w:val="32"/>
        </w:rPr>
        <w:t>网上网下</w:t>
      </w:r>
      <w:r w:rsidRPr="00BF6414">
        <w:rPr>
          <w:rFonts w:ascii="仿宋" w:eastAsia="仿宋" w:hAnsi="仿宋" w:hint="eastAsia"/>
          <w:sz w:val="32"/>
          <w:szCs w:val="32"/>
        </w:rPr>
        <w:t>赌博</w:t>
      </w:r>
      <w:r w:rsidR="00F4630F">
        <w:rPr>
          <w:rFonts w:ascii="仿宋" w:eastAsia="仿宋" w:hAnsi="仿宋" w:hint="eastAsia"/>
          <w:sz w:val="32"/>
          <w:szCs w:val="32"/>
        </w:rPr>
        <w:t>等</w:t>
      </w:r>
      <w:r w:rsidRPr="00BF6414">
        <w:rPr>
          <w:rFonts w:ascii="仿宋" w:eastAsia="仿宋" w:hAnsi="仿宋" w:hint="eastAsia"/>
          <w:sz w:val="32"/>
          <w:szCs w:val="32"/>
        </w:rPr>
        <w:t>违法犯罪活动。不到营业性娱乐场所活动，不观看、传播色情、暴</w:t>
      </w:r>
      <w:r w:rsidR="00E17D3D">
        <w:rPr>
          <w:rFonts w:ascii="仿宋" w:eastAsia="仿宋" w:hAnsi="仿宋" w:hint="eastAsia"/>
          <w:sz w:val="32"/>
          <w:szCs w:val="32"/>
        </w:rPr>
        <w:t>恐</w:t>
      </w:r>
      <w:r w:rsidRPr="00BF6414">
        <w:rPr>
          <w:rFonts w:ascii="仿宋" w:eastAsia="仿宋" w:hAnsi="仿宋" w:hint="eastAsia"/>
          <w:sz w:val="32"/>
          <w:szCs w:val="32"/>
        </w:rPr>
        <w:t>、迷信等方面的书刊音像制品。同时要加强学生心理健康教育，开展健康、积极向上的宣传活动，教育和引导学生树立正确的世界观、人生观和价值观。</w:t>
      </w:r>
    </w:p>
    <w:p w:rsidR="00E32470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6414">
        <w:rPr>
          <w:rFonts w:ascii="仿宋" w:eastAsia="仿宋" w:hAnsi="仿宋" w:hint="eastAsia"/>
          <w:sz w:val="32"/>
          <w:szCs w:val="32"/>
        </w:rPr>
        <w:t>（八）加强学生防诈骗教育。教育学生提高警惕，注意防范各类</w:t>
      </w:r>
      <w:r w:rsidR="00E17D3D">
        <w:rPr>
          <w:rFonts w:ascii="仿宋" w:eastAsia="仿宋" w:hAnsi="仿宋" w:hint="eastAsia"/>
          <w:sz w:val="32"/>
          <w:szCs w:val="32"/>
        </w:rPr>
        <w:t>网络</w:t>
      </w:r>
      <w:r w:rsidRPr="00BF6414">
        <w:rPr>
          <w:rFonts w:ascii="仿宋" w:eastAsia="仿宋" w:hAnsi="仿宋" w:hint="eastAsia"/>
          <w:sz w:val="32"/>
          <w:szCs w:val="32"/>
        </w:rPr>
        <w:t>电信诈骗</w:t>
      </w:r>
      <w:r w:rsidR="00E17D3D">
        <w:rPr>
          <w:rFonts w:ascii="仿宋" w:eastAsia="仿宋" w:hAnsi="仿宋" w:hint="eastAsia"/>
          <w:sz w:val="32"/>
          <w:szCs w:val="32"/>
        </w:rPr>
        <w:t>，重点加强网络兼职刷单、网络充</w:t>
      </w:r>
      <w:proofErr w:type="gramStart"/>
      <w:r w:rsidR="00E17D3D">
        <w:rPr>
          <w:rFonts w:ascii="仿宋" w:eastAsia="仿宋" w:hAnsi="仿宋" w:hint="eastAsia"/>
          <w:sz w:val="32"/>
          <w:szCs w:val="32"/>
        </w:rPr>
        <w:t>值返现</w:t>
      </w:r>
      <w:proofErr w:type="gramEnd"/>
      <w:r w:rsidR="00E17D3D">
        <w:rPr>
          <w:rFonts w:ascii="仿宋" w:eastAsia="仿宋" w:hAnsi="仿宋" w:hint="eastAsia"/>
          <w:sz w:val="32"/>
          <w:szCs w:val="32"/>
        </w:rPr>
        <w:t>、冒充网络交易平台客</w:t>
      </w:r>
      <w:proofErr w:type="gramStart"/>
      <w:r w:rsidR="00E17D3D">
        <w:rPr>
          <w:rFonts w:ascii="仿宋" w:eastAsia="仿宋" w:hAnsi="仿宋" w:hint="eastAsia"/>
          <w:sz w:val="32"/>
          <w:szCs w:val="32"/>
        </w:rPr>
        <w:t>服</w:t>
      </w:r>
      <w:r w:rsidR="003D5540">
        <w:rPr>
          <w:rFonts w:ascii="仿宋" w:eastAsia="仿宋" w:hAnsi="仿宋" w:hint="eastAsia"/>
          <w:sz w:val="32"/>
          <w:szCs w:val="32"/>
        </w:rPr>
        <w:t>修改</w:t>
      </w:r>
      <w:proofErr w:type="gramEnd"/>
      <w:r w:rsidR="003D5540">
        <w:rPr>
          <w:rFonts w:ascii="仿宋" w:eastAsia="仿宋" w:hAnsi="仿宋" w:hint="eastAsia"/>
          <w:sz w:val="32"/>
          <w:szCs w:val="32"/>
        </w:rPr>
        <w:t>个人信息或退款退货、购买游戏账号装备、冒充Q</w:t>
      </w:r>
      <w:r w:rsidR="003D5540">
        <w:rPr>
          <w:rFonts w:ascii="仿宋" w:eastAsia="仿宋" w:hAnsi="仿宋"/>
          <w:sz w:val="32"/>
          <w:szCs w:val="32"/>
        </w:rPr>
        <w:t>Q</w:t>
      </w:r>
      <w:r w:rsidR="003D5540">
        <w:rPr>
          <w:rFonts w:ascii="仿宋" w:eastAsia="仿宋" w:hAnsi="仿宋" w:hint="eastAsia"/>
          <w:sz w:val="32"/>
          <w:szCs w:val="32"/>
        </w:rPr>
        <w:t>及</w:t>
      </w:r>
      <w:proofErr w:type="gramStart"/>
      <w:r w:rsidR="003D5540">
        <w:rPr>
          <w:rFonts w:ascii="仿宋" w:eastAsia="仿宋" w:hAnsi="仿宋" w:hint="eastAsia"/>
          <w:sz w:val="32"/>
          <w:szCs w:val="32"/>
        </w:rPr>
        <w:t>微信好友</w:t>
      </w:r>
      <w:proofErr w:type="gramEnd"/>
      <w:r w:rsidR="0059648A">
        <w:rPr>
          <w:rFonts w:ascii="仿宋" w:eastAsia="仿宋" w:hAnsi="仿宋" w:hint="eastAsia"/>
          <w:sz w:val="32"/>
          <w:szCs w:val="32"/>
        </w:rPr>
        <w:t>等防</w:t>
      </w:r>
      <w:r w:rsidR="003D5540">
        <w:rPr>
          <w:rFonts w:ascii="仿宋" w:eastAsia="仿宋" w:hAnsi="仿宋" w:hint="eastAsia"/>
          <w:sz w:val="32"/>
          <w:szCs w:val="32"/>
        </w:rPr>
        <w:t>诈骗</w:t>
      </w:r>
      <w:r w:rsidR="0059648A">
        <w:rPr>
          <w:rFonts w:ascii="仿宋" w:eastAsia="仿宋" w:hAnsi="仿宋" w:hint="eastAsia"/>
          <w:sz w:val="32"/>
          <w:szCs w:val="32"/>
        </w:rPr>
        <w:t>宣传教育</w:t>
      </w:r>
      <w:r w:rsidRPr="00BF6414">
        <w:rPr>
          <w:rFonts w:ascii="仿宋" w:eastAsia="仿宋" w:hAnsi="仿宋" w:hint="eastAsia"/>
          <w:sz w:val="32"/>
          <w:szCs w:val="32"/>
        </w:rPr>
        <w:t>。</w:t>
      </w:r>
      <w:r w:rsidR="00E32470">
        <w:rPr>
          <w:rFonts w:ascii="仿宋" w:eastAsia="仿宋" w:hAnsi="仿宋" w:hint="eastAsia"/>
          <w:sz w:val="32"/>
          <w:szCs w:val="32"/>
        </w:rPr>
        <w:t>教育学生</w:t>
      </w:r>
      <w:r w:rsidRPr="00BF6414">
        <w:rPr>
          <w:rFonts w:ascii="仿宋" w:eastAsia="仿宋" w:hAnsi="仿宋" w:hint="eastAsia"/>
          <w:sz w:val="32"/>
          <w:szCs w:val="32"/>
        </w:rPr>
        <w:t>文明上网，不沉溺手机电脑游戏，不随意会见陌生网友，外出时及时告知父母去向，保持通信畅通。</w:t>
      </w:r>
    </w:p>
    <w:p w:rsidR="00BF6414" w:rsidRDefault="00BF6414" w:rsidP="00BF641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（九）加强学生实习实训安全。</w:t>
      </w:r>
      <w:r w:rsidRPr="00BF6414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二级</w:t>
      </w:r>
      <w:r w:rsidR="00E32470">
        <w:rPr>
          <w:rFonts w:ascii="仿宋" w:eastAsia="仿宋" w:hAnsi="仿宋" w:hint="eastAsia"/>
          <w:sz w:val="32"/>
          <w:szCs w:val="32"/>
        </w:rPr>
        <w:t>单位组织师生暑期</w:t>
      </w:r>
      <w:r w:rsidR="00E32470">
        <w:rPr>
          <w:rFonts w:ascii="仿宋" w:eastAsia="仿宋" w:hAnsi="仿宋" w:hint="eastAsia"/>
          <w:sz w:val="32"/>
          <w:szCs w:val="32"/>
        </w:rPr>
        <w:lastRenderedPageBreak/>
        <w:t>实习实</w:t>
      </w:r>
      <w:proofErr w:type="gramStart"/>
      <w:r w:rsidR="00E32470">
        <w:rPr>
          <w:rFonts w:ascii="仿宋" w:eastAsia="仿宋" w:hAnsi="仿宋" w:hint="eastAsia"/>
          <w:sz w:val="32"/>
          <w:szCs w:val="32"/>
        </w:rPr>
        <w:t>训实践</w:t>
      </w:r>
      <w:proofErr w:type="gramEnd"/>
      <w:r w:rsidR="00E32470">
        <w:rPr>
          <w:rFonts w:ascii="仿宋" w:eastAsia="仿宋" w:hAnsi="仿宋" w:hint="eastAsia"/>
          <w:sz w:val="32"/>
          <w:szCs w:val="32"/>
        </w:rPr>
        <w:t>活动</w:t>
      </w:r>
      <w:r w:rsidRPr="00BF6414">
        <w:rPr>
          <w:rFonts w:ascii="仿宋" w:eastAsia="仿宋" w:hAnsi="仿宋" w:hint="eastAsia"/>
          <w:sz w:val="32"/>
          <w:szCs w:val="32"/>
        </w:rPr>
        <w:t>，</w:t>
      </w:r>
      <w:r w:rsidR="00E32470">
        <w:rPr>
          <w:rFonts w:ascii="仿宋" w:eastAsia="仿宋" w:hAnsi="仿宋" w:hint="eastAsia"/>
          <w:sz w:val="32"/>
          <w:szCs w:val="32"/>
        </w:rPr>
        <w:t>要集中开展安全警示教育，</w:t>
      </w:r>
      <w:r w:rsidR="00E32470" w:rsidRPr="00BF6414">
        <w:rPr>
          <w:rFonts w:ascii="仿宋" w:eastAsia="仿宋" w:hAnsi="仿宋" w:hint="eastAsia"/>
          <w:sz w:val="32"/>
          <w:szCs w:val="32"/>
        </w:rPr>
        <w:t>深刻吸取各种安全事故教训，</w:t>
      </w:r>
      <w:r w:rsidR="00E32470">
        <w:rPr>
          <w:rFonts w:ascii="仿宋" w:eastAsia="仿宋" w:hAnsi="仿宋" w:hint="eastAsia"/>
          <w:sz w:val="32"/>
          <w:szCs w:val="32"/>
        </w:rPr>
        <w:t>制定安全预案或突发事件处置预案并向学校报备。师生自行参与的社会</w:t>
      </w:r>
      <w:r w:rsidR="00E32470">
        <w:rPr>
          <w:rFonts w:ascii="仿宋" w:eastAsia="仿宋" w:hAnsi="仿宋" w:hint="eastAsia"/>
          <w:sz w:val="32"/>
          <w:szCs w:val="32"/>
        </w:rPr>
        <w:t>实习实</w:t>
      </w:r>
      <w:proofErr w:type="gramStart"/>
      <w:r w:rsidR="00E32470">
        <w:rPr>
          <w:rFonts w:ascii="仿宋" w:eastAsia="仿宋" w:hAnsi="仿宋" w:hint="eastAsia"/>
          <w:sz w:val="32"/>
          <w:szCs w:val="32"/>
        </w:rPr>
        <w:t>训实践</w:t>
      </w:r>
      <w:proofErr w:type="gramEnd"/>
      <w:r w:rsidR="00E32470">
        <w:rPr>
          <w:rFonts w:ascii="仿宋" w:eastAsia="仿宋" w:hAnsi="仿宋" w:hint="eastAsia"/>
          <w:sz w:val="32"/>
          <w:szCs w:val="32"/>
        </w:rPr>
        <w:t>活动要加强提醒，</w:t>
      </w:r>
      <w:r w:rsidRPr="00BF6414">
        <w:rPr>
          <w:rFonts w:ascii="仿宋" w:eastAsia="仿宋" w:hAnsi="仿宋" w:hint="eastAsia"/>
          <w:sz w:val="32"/>
          <w:szCs w:val="32"/>
        </w:rPr>
        <w:t>强化安全意识，提高自我防范能力。</w:t>
      </w:r>
    </w:p>
    <w:p w:rsidR="00F73C3F" w:rsidRDefault="00F73C3F" w:rsidP="00F73C3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积极</w:t>
      </w:r>
      <w:r>
        <w:rPr>
          <w:rFonts w:ascii="黑体" w:eastAsia="黑体" w:hAnsi="黑体"/>
          <w:sz w:val="32"/>
          <w:szCs w:val="32"/>
        </w:rPr>
        <w:t>防灾救灾，防范</w:t>
      </w:r>
      <w:r>
        <w:rPr>
          <w:rFonts w:ascii="黑体" w:eastAsia="黑体" w:hAnsi="黑体" w:hint="eastAsia"/>
          <w:sz w:val="32"/>
          <w:szCs w:val="32"/>
        </w:rPr>
        <w:t>各类自然</w:t>
      </w:r>
      <w:r>
        <w:rPr>
          <w:rFonts w:ascii="黑体" w:eastAsia="黑体" w:hAnsi="黑体"/>
          <w:sz w:val="32"/>
          <w:szCs w:val="32"/>
        </w:rPr>
        <w:t>灾害</w:t>
      </w:r>
    </w:p>
    <w:p w:rsidR="00F73C3F" w:rsidRDefault="00F73C3F" w:rsidP="00F73C3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单位要积极关注</w:t>
      </w:r>
      <w:r>
        <w:rPr>
          <w:rFonts w:ascii="仿宋" w:eastAsia="仿宋" w:hAnsi="仿宋" w:hint="eastAsia"/>
          <w:sz w:val="32"/>
          <w:szCs w:val="32"/>
        </w:rPr>
        <w:t>天气</w:t>
      </w:r>
      <w:r>
        <w:rPr>
          <w:rFonts w:ascii="仿宋" w:eastAsia="仿宋" w:hAnsi="仿宋"/>
          <w:sz w:val="32"/>
          <w:szCs w:val="32"/>
        </w:rPr>
        <w:t>预报和气象灾害预警信息，</w:t>
      </w:r>
      <w:r>
        <w:rPr>
          <w:rFonts w:ascii="仿宋" w:eastAsia="仿宋" w:hAnsi="仿宋" w:hint="eastAsia"/>
          <w:sz w:val="32"/>
          <w:szCs w:val="32"/>
        </w:rPr>
        <w:t>密切</w:t>
      </w:r>
      <w:r>
        <w:rPr>
          <w:rFonts w:ascii="仿宋" w:eastAsia="仿宋" w:hAnsi="仿宋"/>
          <w:sz w:val="32"/>
          <w:szCs w:val="32"/>
        </w:rPr>
        <w:t>关注</w:t>
      </w:r>
      <w:r w:rsidRPr="0059018A">
        <w:rPr>
          <w:rFonts w:ascii="仿宋" w:eastAsia="仿宋" w:hAnsi="仿宋" w:hint="eastAsia"/>
          <w:sz w:val="32"/>
          <w:szCs w:val="32"/>
        </w:rPr>
        <w:t>雷暴雨、台风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极端天气</w:t>
      </w:r>
      <w:r>
        <w:rPr>
          <w:rFonts w:ascii="仿宋" w:eastAsia="仿宋" w:hAnsi="仿宋" w:hint="eastAsia"/>
          <w:sz w:val="32"/>
          <w:szCs w:val="32"/>
        </w:rPr>
        <w:t>，及时</w:t>
      </w:r>
      <w:r>
        <w:rPr>
          <w:rFonts w:ascii="仿宋" w:eastAsia="仿宋" w:hAnsi="仿宋"/>
          <w:sz w:val="32"/>
          <w:szCs w:val="32"/>
        </w:rPr>
        <w:t>发布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预警信息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做好应急预案和物资准备。</w:t>
      </w:r>
      <w:r>
        <w:rPr>
          <w:rFonts w:ascii="仿宋" w:eastAsia="仿宋" w:hAnsi="仿宋" w:hint="eastAsia"/>
          <w:sz w:val="32"/>
          <w:szCs w:val="32"/>
        </w:rPr>
        <w:t>提醒师生</w:t>
      </w:r>
      <w:r>
        <w:rPr>
          <w:rFonts w:ascii="仿宋" w:eastAsia="仿宋" w:hAnsi="仿宋"/>
          <w:sz w:val="32"/>
          <w:szCs w:val="32"/>
        </w:rPr>
        <w:t>员工离开办公场所要及时关锁好门窗，关闭电源，做好</w:t>
      </w:r>
      <w:r>
        <w:rPr>
          <w:rFonts w:ascii="仿宋" w:eastAsia="仿宋" w:hAnsi="仿宋" w:hint="eastAsia"/>
          <w:sz w:val="32"/>
          <w:szCs w:val="32"/>
        </w:rPr>
        <w:t>校园</w:t>
      </w:r>
      <w:r>
        <w:rPr>
          <w:rFonts w:ascii="仿宋" w:eastAsia="仿宋" w:hAnsi="仿宋"/>
          <w:sz w:val="32"/>
          <w:szCs w:val="32"/>
        </w:rPr>
        <w:t>各类</w:t>
      </w:r>
      <w:r>
        <w:rPr>
          <w:rFonts w:ascii="仿宋" w:eastAsia="仿宋" w:hAnsi="仿宋" w:hint="eastAsia"/>
          <w:sz w:val="32"/>
          <w:szCs w:val="32"/>
        </w:rPr>
        <w:t>建筑</w:t>
      </w:r>
      <w:r>
        <w:rPr>
          <w:rFonts w:ascii="仿宋" w:eastAsia="仿宋" w:hAnsi="仿宋"/>
          <w:sz w:val="32"/>
          <w:szCs w:val="32"/>
        </w:rPr>
        <w:t>设施设备防冻保暖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防滑工作，</w:t>
      </w:r>
      <w:r>
        <w:rPr>
          <w:rFonts w:ascii="仿宋" w:eastAsia="仿宋" w:hAnsi="仿宋" w:hint="eastAsia"/>
          <w:sz w:val="32"/>
          <w:szCs w:val="32"/>
        </w:rPr>
        <w:t>及时</w:t>
      </w:r>
      <w:r>
        <w:rPr>
          <w:rFonts w:ascii="仿宋" w:eastAsia="仿宋" w:hAnsi="仿宋"/>
          <w:sz w:val="32"/>
          <w:szCs w:val="32"/>
        </w:rPr>
        <w:t>清理或加固室外悬挂物，</w:t>
      </w:r>
      <w:r>
        <w:rPr>
          <w:rFonts w:ascii="仿宋" w:eastAsia="仿宋" w:hAnsi="仿宋" w:hint="eastAsia"/>
          <w:sz w:val="32"/>
          <w:szCs w:val="32"/>
        </w:rPr>
        <w:t>保障</w:t>
      </w:r>
      <w:r>
        <w:rPr>
          <w:rFonts w:ascii="仿宋" w:eastAsia="仿宋" w:hAnsi="仿宋"/>
          <w:sz w:val="32"/>
          <w:szCs w:val="32"/>
        </w:rPr>
        <w:t>极端</w:t>
      </w:r>
      <w:r>
        <w:rPr>
          <w:rFonts w:ascii="仿宋" w:eastAsia="仿宋" w:hAnsi="仿宋" w:hint="eastAsia"/>
          <w:sz w:val="32"/>
          <w:szCs w:val="32"/>
        </w:rPr>
        <w:t>天气</w:t>
      </w:r>
      <w:r>
        <w:rPr>
          <w:rFonts w:ascii="仿宋" w:eastAsia="仿宋" w:hAnsi="仿宋"/>
          <w:sz w:val="32"/>
          <w:szCs w:val="32"/>
        </w:rPr>
        <w:t>师生人身安全和财产安全。</w:t>
      </w:r>
    </w:p>
    <w:p w:rsidR="00CE34F3" w:rsidRDefault="00F73C3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</w:t>
      </w:r>
      <w:bookmarkStart w:id="0" w:name="_GoBack"/>
      <w:bookmarkEnd w:id="0"/>
      <w:r w:rsidR="00E843DA">
        <w:rPr>
          <w:rFonts w:ascii="黑体" w:eastAsia="黑体" w:hAnsi="黑体"/>
          <w:sz w:val="32"/>
          <w:szCs w:val="32"/>
        </w:rPr>
        <w:t>、</w:t>
      </w:r>
      <w:r w:rsidR="00E843DA">
        <w:rPr>
          <w:rFonts w:ascii="黑体" w:eastAsia="黑体" w:hAnsi="黑体" w:hint="eastAsia"/>
          <w:sz w:val="32"/>
          <w:szCs w:val="32"/>
        </w:rPr>
        <w:t>加强</w:t>
      </w:r>
      <w:r w:rsidR="00E843DA">
        <w:rPr>
          <w:rFonts w:ascii="黑体" w:eastAsia="黑体" w:hAnsi="黑体"/>
          <w:sz w:val="32"/>
          <w:szCs w:val="32"/>
        </w:rPr>
        <w:t>安全检查，</w:t>
      </w:r>
      <w:r w:rsidR="00E843DA">
        <w:rPr>
          <w:rFonts w:ascii="黑体" w:eastAsia="黑体" w:hAnsi="黑体" w:hint="eastAsia"/>
          <w:sz w:val="32"/>
          <w:szCs w:val="32"/>
        </w:rPr>
        <w:t>深化</w:t>
      </w:r>
      <w:r w:rsidR="00E843DA">
        <w:rPr>
          <w:rFonts w:ascii="黑体" w:eastAsia="黑体" w:hAnsi="黑体"/>
          <w:sz w:val="32"/>
          <w:szCs w:val="32"/>
        </w:rPr>
        <w:t>安全集中整治</w:t>
      </w:r>
    </w:p>
    <w:p w:rsidR="00CE34F3" w:rsidRDefault="00E843D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</w:t>
      </w:r>
      <w:r w:rsidR="001C0F43">
        <w:rPr>
          <w:rFonts w:ascii="仿宋" w:eastAsia="仿宋" w:hAnsi="仿宋" w:hint="eastAsia"/>
          <w:sz w:val="32"/>
          <w:szCs w:val="32"/>
        </w:rPr>
        <w:t>在7月14日</w:t>
      </w:r>
      <w:r>
        <w:rPr>
          <w:rFonts w:ascii="仿宋" w:eastAsia="仿宋" w:hAnsi="仿宋"/>
          <w:sz w:val="32"/>
          <w:szCs w:val="32"/>
        </w:rPr>
        <w:t>前要</w:t>
      </w:r>
      <w:r w:rsidR="001C0F43">
        <w:rPr>
          <w:rFonts w:ascii="仿宋" w:eastAsia="仿宋" w:hAnsi="仿宋" w:hint="eastAsia"/>
          <w:sz w:val="32"/>
          <w:szCs w:val="32"/>
        </w:rPr>
        <w:t>继续</w:t>
      </w:r>
      <w:r>
        <w:rPr>
          <w:rFonts w:ascii="仿宋" w:eastAsia="仿宋" w:hAnsi="仿宋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《泰州学院校园和校车安全专项整治工作实施方案》</w:t>
      </w:r>
      <w:r w:rsidR="004718D2"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，在</w:t>
      </w:r>
      <w:r>
        <w:rPr>
          <w:rFonts w:ascii="仿宋" w:eastAsia="仿宋" w:hAnsi="仿宋"/>
          <w:sz w:val="32"/>
          <w:szCs w:val="32"/>
        </w:rPr>
        <w:t>做好常规安全检查的同时，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本单位的实际，重点深化</w:t>
      </w:r>
      <w:r w:rsidR="00F73C3F">
        <w:rPr>
          <w:rFonts w:ascii="仿宋" w:eastAsia="仿宋" w:hAnsi="仿宋" w:hint="eastAsia"/>
          <w:sz w:val="32"/>
          <w:szCs w:val="32"/>
        </w:rPr>
        <w:t>维护稳定、意识形态领域安全</w:t>
      </w:r>
      <w:r w:rsidR="00F73C3F">
        <w:rPr>
          <w:rFonts w:ascii="仿宋" w:eastAsia="仿宋" w:hAnsi="仿宋" w:hint="eastAsia"/>
          <w:sz w:val="32"/>
          <w:szCs w:val="32"/>
        </w:rPr>
        <w:t>、</w:t>
      </w:r>
      <w:r w:rsidR="00F73C3F">
        <w:rPr>
          <w:rFonts w:ascii="仿宋" w:eastAsia="仿宋" w:hAnsi="仿宋" w:hint="eastAsia"/>
          <w:sz w:val="32"/>
          <w:szCs w:val="32"/>
        </w:rPr>
        <w:t>实验室</w:t>
      </w:r>
      <w:r w:rsidR="00F73C3F">
        <w:rPr>
          <w:rFonts w:ascii="仿宋" w:eastAsia="仿宋" w:hAnsi="仿宋"/>
          <w:sz w:val="32"/>
          <w:szCs w:val="32"/>
        </w:rPr>
        <w:t>及危化品安全</w:t>
      </w:r>
      <w:r w:rsidR="00F73C3F">
        <w:rPr>
          <w:rFonts w:ascii="仿宋" w:eastAsia="仿宋" w:hAnsi="仿宋" w:hint="eastAsia"/>
          <w:sz w:val="32"/>
          <w:szCs w:val="32"/>
        </w:rPr>
        <w:t>、</w:t>
      </w:r>
      <w:r w:rsidR="00F73C3F">
        <w:rPr>
          <w:rFonts w:ascii="仿宋" w:eastAsia="仿宋" w:hAnsi="仿宋"/>
          <w:sz w:val="32"/>
          <w:szCs w:val="32"/>
        </w:rPr>
        <w:t>学生管理</w:t>
      </w:r>
      <w:r w:rsidR="00F73C3F">
        <w:rPr>
          <w:rFonts w:ascii="仿宋" w:eastAsia="仿宋" w:hAnsi="仿宋" w:hint="eastAsia"/>
          <w:sz w:val="32"/>
          <w:szCs w:val="32"/>
        </w:rPr>
        <w:t>、</w:t>
      </w:r>
      <w:r w:rsidR="00F73C3F">
        <w:rPr>
          <w:rFonts w:ascii="仿宋" w:eastAsia="仿宋" w:hAnsi="仿宋" w:hint="eastAsia"/>
          <w:sz w:val="32"/>
          <w:szCs w:val="32"/>
        </w:rPr>
        <w:t>消防</w:t>
      </w:r>
      <w:r w:rsidR="00F73C3F">
        <w:rPr>
          <w:rFonts w:ascii="仿宋" w:eastAsia="仿宋" w:hAnsi="仿宋"/>
          <w:sz w:val="32"/>
          <w:szCs w:val="32"/>
        </w:rPr>
        <w:t>安全</w:t>
      </w:r>
      <w:r w:rsidR="00F73C3F">
        <w:rPr>
          <w:rFonts w:ascii="仿宋" w:eastAsia="仿宋" w:hAnsi="仿宋" w:hint="eastAsia"/>
          <w:sz w:val="32"/>
          <w:szCs w:val="32"/>
        </w:rPr>
        <w:t>、</w:t>
      </w:r>
      <w:r w:rsidR="00F73C3F">
        <w:rPr>
          <w:rFonts w:ascii="仿宋" w:eastAsia="仿宋" w:hAnsi="仿宋"/>
          <w:sz w:val="32"/>
          <w:szCs w:val="32"/>
        </w:rPr>
        <w:t>治安防控</w:t>
      </w:r>
      <w:r w:rsidR="00F73C3F">
        <w:rPr>
          <w:rFonts w:ascii="仿宋" w:eastAsia="仿宋" w:hAnsi="仿宋" w:hint="eastAsia"/>
          <w:sz w:val="32"/>
          <w:szCs w:val="32"/>
        </w:rPr>
        <w:t>、</w:t>
      </w:r>
      <w:r w:rsidR="00F73C3F">
        <w:rPr>
          <w:rFonts w:ascii="仿宋" w:eastAsia="仿宋" w:hAnsi="仿宋" w:hint="eastAsia"/>
          <w:sz w:val="32"/>
          <w:szCs w:val="32"/>
        </w:rPr>
        <w:t>校园</w:t>
      </w:r>
      <w:r w:rsidR="00F73C3F">
        <w:rPr>
          <w:rFonts w:ascii="仿宋" w:eastAsia="仿宋" w:hAnsi="仿宋"/>
          <w:sz w:val="32"/>
          <w:szCs w:val="32"/>
        </w:rPr>
        <w:t>交通安全</w:t>
      </w:r>
      <w:r w:rsidR="00F73C3F">
        <w:rPr>
          <w:rFonts w:ascii="仿宋" w:eastAsia="仿宋" w:hAnsi="仿宋" w:hint="eastAsia"/>
          <w:sz w:val="32"/>
          <w:szCs w:val="32"/>
        </w:rPr>
        <w:t>、</w:t>
      </w:r>
      <w:r w:rsidR="00F73C3F">
        <w:rPr>
          <w:rFonts w:ascii="仿宋" w:eastAsia="仿宋" w:hAnsi="仿宋" w:hint="eastAsia"/>
          <w:sz w:val="32"/>
          <w:szCs w:val="32"/>
        </w:rPr>
        <w:t>公共</w:t>
      </w:r>
      <w:r w:rsidR="00F73C3F">
        <w:rPr>
          <w:rFonts w:ascii="仿宋" w:eastAsia="仿宋" w:hAnsi="仿宋"/>
          <w:sz w:val="32"/>
          <w:szCs w:val="32"/>
        </w:rPr>
        <w:t>卫生及</w:t>
      </w:r>
      <w:r w:rsidR="00F73C3F">
        <w:rPr>
          <w:rFonts w:ascii="仿宋" w:eastAsia="仿宋" w:hAnsi="仿宋" w:hint="eastAsia"/>
          <w:sz w:val="32"/>
          <w:szCs w:val="32"/>
        </w:rPr>
        <w:t>食品</w:t>
      </w:r>
      <w:r w:rsidR="00F73C3F">
        <w:rPr>
          <w:rFonts w:ascii="仿宋" w:eastAsia="仿宋" w:hAnsi="仿宋"/>
          <w:sz w:val="32"/>
          <w:szCs w:val="32"/>
        </w:rPr>
        <w:t>安全</w:t>
      </w:r>
      <w:r w:rsidR="00F73C3F">
        <w:rPr>
          <w:rFonts w:ascii="仿宋" w:eastAsia="仿宋" w:hAnsi="仿宋" w:hint="eastAsia"/>
          <w:sz w:val="32"/>
          <w:szCs w:val="32"/>
        </w:rPr>
        <w:t>、特种设备安全、防自然灾害、</w:t>
      </w:r>
      <w:r w:rsidR="00F73C3F">
        <w:rPr>
          <w:rFonts w:ascii="仿宋" w:eastAsia="仿宋" w:hAnsi="仿宋" w:hint="eastAsia"/>
          <w:sz w:val="32"/>
          <w:szCs w:val="32"/>
        </w:rPr>
        <w:t>网络</w:t>
      </w:r>
      <w:r w:rsidR="00F73C3F">
        <w:rPr>
          <w:rFonts w:ascii="仿宋" w:eastAsia="仿宋" w:hAnsi="仿宋"/>
          <w:sz w:val="32"/>
          <w:szCs w:val="32"/>
        </w:rPr>
        <w:t>安全</w:t>
      </w:r>
      <w:r w:rsidR="00F73C3F">
        <w:rPr>
          <w:rFonts w:ascii="仿宋" w:eastAsia="仿宋" w:hAnsi="仿宋" w:hint="eastAsia"/>
          <w:sz w:val="32"/>
          <w:szCs w:val="32"/>
        </w:rPr>
        <w:t>、</w:t>
      </w:r>
      <w:r w:rsidR="00F73C3F">
        <w:rPr>
          <w:rFonts w:ascii="仿宋" w:eastAsia="仿宋" w:hAnsi="仿宋"/>
          <w:sz w:val="32"/>
          <w:szCs w:val="32"/>
        </w:rPr>
        <w:t>实习实训安全</w:t>
      </w:r>
      <w:r w:rsidR="00F73C3F">
        <w:rPr>
          <w:rFonts w:ascii="仿宋" w:eastAsia="仿宋" w:hAnsi="仿宋" w:hint="eastAsia"/>
          <w:sz w:val="32"/>
          <w:szCs w:val="32"/>
        </w:rPr>
        <w:t>、</w:t>
      </w:r>
      <w:r w:rsidR="00F73C3F">
        <w:rPr>
          <w:rFonts w:ascii="仿宋" w:eastAsia="仿宋" w:hAnsi="仿宋" w:hint="eastAsia"/>
          <w:sz w:val="32"/>
          <w:szCs w:val="32"/>
        </w:rPr>
        <w:t>建筑</w:t>
      </w:r>
      <w:r w:rsidR="00F73C3F">
        <w:rPr>
          <w:rFonts w:ascii="仿宋" w:eastAsia="仿宋" w:hAnsi="仿宋"/>
          <w:sz w:val="32"/>
          <w:szCs w:val="32"/>
        </w:rPr>
        <w:t>与施工</w:t>
      </w:r>
      <w:r w:rsidR="00F73C3F">
        <w:rPr>
          <w:rFonts w:ascii="仿宋" w:eastAsia="仿宋" w:hAnsi="仿宋" w:hint="eastAsia"/>
          <w:sz w:val="32"/>
          <w:szCs w:val="32"/>
        </w:rPr>
        <w:t>安全</w:t>
      </w:r>
      <w:r w:rsidR="00F73C3F">
        <w:rPr>
          <w:rFonts w:ascii="仿宋" w:eastAsia="仿宋" w:hAnsi="仿宋" w:hint="eastAsia"/>
          <w:sz w:val="32"/>
          <w:szCs w:val="32"/>
        </w:rPr>
        <w:t>、外教及留学生安全等方面安全检查，</w:t>
      </w:r>
      <w:r>
        <w:rPr>
          <w:rFonts w:ascii="仿宋" w:eastAsia="仿宋" w:hAnsi="仿宋"/>
          <w:sz w:val="32"/>
          <w:szCs w:val="32"/>
        </w:rPr>
        <w:t>对排查出来的问题，要建立问题</w:t>
      </w:r>
      <w:proofErr w:type="gramStart"/>
      <w:r>
        <w:rPr>
          <w:rFonts w:ascii="仿宋" w:eastAsia="仿宋" w:hAnsi="仿宋" w:hint="eastAsia"/>
          <w:sz w:val="32"/>
          <w:szCs w:val="32"/>
        </w:rPr>
        <w:t>清单</w:t>
      </w:r>
      <w:r>
        <w:rPr>
          <w:rFonts w:ascii="仿宋" w:eastAsia="仿宋" w:hAnsi="仿宋"/>
          <w:sz w:val="32"/>
          <w:szCs w:val="32"/>
        </w:rPr>
        <w:t>台</w:t>
      </w:r>
      <w:proofErr w:type="gramEnd"/>
      <w:r>
        <w:rPr>
          <w:rFonts w:ascii="仿宋" w:eastAsia="仿宋" w:hAnsi="仿宋"/>
          <w:sz w:val="32"/>
          <w:szCs w:val="32"/>
        </w:rPr>
        <w:t>账，按照</w:t>
      </w:r>
      <w:r>
        <w:rPr>
          <w:rFonts w:ascii="仿宋" w:eastAsia="仿宋" w:hAnsi="仿宋" w:hint="eastAsia"/>
          <w:sz w:val="32"/>
          <w:szCs w:val="32"/>
        </w:rPr>
        <w:t>“三</w:t>
      </w:r>
      <w:r>
        <w:rPr>
          <w:rFonts w:ascii="仿宋" w:eastAsia="仿宋" w:hAnsi="仿宋"/>
          <w:sz w:val="32"/>
          <w:szCs w:val="32"/>
        </w:rPr>
        <w:t>不放过的原则</w:t>
      </w:r>
      <w:r>
        <w:rPr>
          <w:rFonts w:ascii="仿宋" w:eastAsia="仿宋" w:hAnsi="仿宋" w:hint="eastAsia"/>
          <w:sz w:val="32"/>
          <w:szCs w:val="32"/>
        </w:rPr>
        <w:t>”落实</w:t>
      </w:r>
      <w:r>
        <w:rPr>
          <w:rFonts w:ascii="仿宋" w:eastAsia="仿宋" w:hAnsi="仿宋"/>
          <w:sz w:val="32"/>
          <w:szCs w:val="32"/>
        </w:rPr>
        <w:t>整改，实行闭环</w:t>
      </w:r>
      <w:r>
        <w:rPr>
          <w:rFonts w:ascii="仿宋" w:eastAsia="仿宋" w:hAnsi="仿宋" w:hint="eastAsia"/>
          <w:sz w:val="32"/>
          <w:szCs w:val="32"/>
        </w:rPr>
        <w:t>销号</w:t>
      </w:r>
      <w:r>
        <w:rPr>
          <w:rFonts w:ascii="仿宋" w:eastAsia="仿宋" w:hAnsi="仿宋"/>
          <w:sz w:val="32"/>
          <w:szCs w:val="32"/>
        </w:rPr>
        <w:t>管理，</w:t>
      </w:r>
      <w:r>
        <w:rPr>
          <w:rFonts w:ascii="仿宋" w:eastAsia="仿宋" w:hAnsi="仿宋" w:hint="eastAsia"/>
          <w:sz w:val="32"/>
          <w:szCs w:val="32"/>
        </w:rPr>
        <w:t>进一步</w:t>
      </w:r>
      <w:r>
        <w:rPr>
          <w:rFonts w:ascii="仿宋" w:eastAsia="仿宋" w:hAnsi="仿宋"/>
          <w:sz w:val="32"/>
          <w:szCs w:val="32"/>
        </w:rPr>
        <w:t>化解校园安全隐患存量，遏制增量。</w:t>
      </w:r>
    </w:p>
    <w:p w:rsidR="001C0F43" w:rsidRDefault="0059018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7月17日</w:t>
      </w:r>
      <w:r w:rsidR="00F73C3F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将组织各重点单位对全校进行安全大检查。</w:t>
      </w:r>
    </w:p>
    <w:p w:rsidR="00CE34F3" w:rsidRDefault="00E843D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保持</w:t>
      </w:r>
      <w:r>
        <w:rPr>
          <w:rFonts w:ascii="黑体" w:eastAsia="黑体" w:hAnsi="黑体"/>
          <w:sz w:val="32"/>
          <w:szCs w:val="32"/>
        </w:rPr>
        <w:t>应急状态，</w:t>
      </w:r>
      <w:r>
        <w:rPr>
          <w:rFonts w:ascii="黑体" w:eastAsia="黑体" w:hAnsi="黑体" w:hint="eastAsia"/>
          <w:sz w:val="32"/>
          <w:szCs w:val="32"/>
        </w:rPr>
        <w:t>做好值班</w:t>
      </w:r>
      <w:r>
        <w:rPr>
          <w:rFonts w:ascii="黑体" w:eastAsia="黑体" w:hAnsi="黑体"/>
          <w:sz w:val="32"/>
          <w:szCs w:val="32"/>
        </w:rPr>
        <w:t>信息报送</w:t>
      </w:r>
    </w:p>
    <w:p w:rsidR="00CE34F3" w:rsidRDefault="00E843D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各相关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做好假期</w:t>
      </w:r>
      <w:r>
        <w:rPr>
          <w:rFonts w:ascii="仿宋" w:eastAsia="仿宋" w:hAnsi="仿宋"/>
          <w:sz w:val="32"/>
          <w:szCs w:val="32"/>
        </w:rPr>
        <w:t>值班</w:t>
      </w:r>
      <w:r>
        <w:rPr>
          <w:rFonts w:ascii="仿宋" w:eastAsia="仿宋" w:hAnsi="仿宋" w:hint="eastAsia"/>
          <w:sz w:val="32"/>
          <w:szCs w:val="32"/>
        </w:rPr>
        <w:t>安排</w:t>
      </w:r>
      <w:r>
        <w:rPr>
          <w:rFonts w:ascii="仿宋" w:eastAsia="仿宋" w:hAnsi="仿宋"/>
          <w:sz w:val="32"/>
          <w:szCs w:val="32"/>
        </w:rPr>
        <w:t>，严格执行领导干部在岗带班、重要岗位</w:t>
      </w:r>
      <w:r>
        <w:rPr>
          <w:rFonts w:ascii="仿宋" w:eastAsia="仿宋" w:hAnsi="仿宋" w:hint="eastAsia"/>
          <w:sz w:val="32"/>
          <w:szCs w:val="32"/>
        </w:rPr>
        <w:t>24小时</w:t>
      </w:r>
      <w:r>
        <w:rPr>
          <w:rFonts w:ascii="仿宋" w:eastAsia="仿宋" w:hAnsi="仿宋"/>
          <w:sz w:val="32"/>
          <w:szCs w:val="32"/>
        </w:rPr>
        <w:t>值班和信息报告制度，发生</w:t>
      </w:r>
      <w:r>
        <w:rPr>
          <w:rFonts w:ascii="仿宋" w:eastAsia="仿宋" w:hAnsi="仿宋" w:hint="eastAsia"/>
          <w:sz w:val="32"/>
          <w:szCs w:val="32"/>
        </w:rPr>
        <w:t>重大</w:t>
      </w:r>
      <w:r>
        <w:rPr>
          <w:rFonts w:ascii="仿宋" w:eastAsia="仿宋" w:hAnsi="仿宋"/>
          <w:sz w:val="32"/>
          <w:szCs w:val="32"/>
        </w:rPr>
        <w:t>安全问题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lastRenderedPageBreak/>
        <w:t>事故</w:t>
      </w:r>
      <w:r>
        <w:rPr>
          <w:rFonts w:ascii="仿宋" w:eastAsia="仿宋" w:hAnsi="仿宋"/>
          <w:sz w:val="32"/>
          <w:szCs w:val="32"/>
        </w:rPr>
        <w:t>或险情，及时</w:t>
      </w:r>
      <w:r>
        <w:rPr>
          <w:rFonts w:ascii="仿宋" w:eastAsia="仿宋" w:hAnsi="仿宋" w:hint="eastAsia"/>
          <w:sz w:val="32"/>
          <w:szCs w:val="32"/>
        </w:rPr>
        <w:t>逐级</w:t>
      </w:r>
      <w:r>
        <w:rPr>
          <w:rFonts w:ascii="仿宋" w:eastAsia="仿宋" w:hAnsi="仿宋"/>
          <w:sz w:val="32"/>
          <w:szCs w:val="32"/>
        </w:rPr>
        <w:t>向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相关部门和校领导报告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不得瞒报、迟报、漏报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E34F3" w:rsidRDefault="00E843DA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177165</wp:posOffset>
            </wp:positionV>
            <wp:extent cx="1943735" cy="214503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23529" y1="15991" x2="23529" y2="0"/>
                                  <a14:backgroundMark x1="23529" y1="15991" x2="22118" y2="0"/>
                                  <a14:backgroundMark x1="21176" y1="22175" x2="21176" y2="0"/>
                                  <a14:backgroundMark x1="19529" y1="24947" x2="19529" y2="0"/>
                                  <a14:backgroundMark x1="17176" y1="27505" x2="17176" y2="0"/>
                                  <a14:backgroundMark x1="13176" y1="18124" x2="13176" y2="0"/>
                                  <a14:backgroundMark x1="13647" y1="15991" x2="40706" y2="0"/>
                                  <a14:backgroundMark x1="22118" y1="16844" x2="22118" y2="0"/>
                                  <a14:backgroundMark x1="24000" y1="23454" x2="24000" y2="0"/>
                                  <a14:backgroundMark x1="40706" y1="16418" x2="40706" y2="0"/>
                                  <a14:backgroundMark x1="51529" y1="14286" x2="57882" y2="0"/>
                                  <a14:backgroundMark x1="67294" y1="12367" x2="67294" y2="0"/>
                                  <a14:backgroundMark x1="76941" y1="13859" x2="76941" y2="0"/>
                                  <a14:backgroundMark x1="80941" y1="19190" x2="80941" y2="0"/>
                                  <a14:backgroundMark x1="81412" y1="23028" x2="81412" y2="0"/>
                                  <a14:backgroundMark x1="85882" y1="29851" x2="85882" y2="0"/>
                                  <a14:backgroundMark x1="84941" y1="77399" x2="84941" y2="0"/>
                                  <a14:backgroundMark x1="79529" y1="84861" x2="79529" y2="0"/>
                                  <a14:backgroundMark x1="70118" y1="85288" x2="70118" y2="0"/>
                                  <a14:backgroundMark x1="24000" y1="87207" x2="24000" y2="0"/>
                                  <a14:backgroundMark x1="15765" y1="78678" x2="15765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4F3" w:rsidRDefault="00CE34F3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/>
          <w:sz w:val="32"/>
          <w:szCs w:val="32"/>
        </w:rPr>
      </w:pPr>
    </w:p>
    <w:p w:rsidR="00CE34F3" w:rsidRDefault="00CE34F3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/>
          <w:sz w:val="32"/>
          <w:szCs w:val="32"/>
        </w:rPr>
      </w:pPr>
    </w:p>
    <w:p w:rsidR="00CE34F3" w:rsidRDefault="00E843DA">
      <w:pPr>
        <w:adjustRightInd w:val="0"/>
        <w:snapToGrid w:val="0"/>
        <w:spacing w:line="520" w:lineRule="exact"/>
        <w:ind w:right="4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943100" cy="2143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F3" w:rsidRDefault="00E843DA">
      <w:pPr>
        <w:wordWrap w:val="0"/>
        <w:adjustRightInd w:val="0"/>
        <w:snapToGrid w:val="0"/>
        <w:spacing w:line="520" w:lineRule="exact"/>
        <w:ind w:right="1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泰州学院保卫处        </w:t>
      </w:r>
    </w:p>
    <w:p w:rsidR="00CE34F3" w:rsidRDefault="00E843DA">
      <w:pPr>
        <w:wordWrap w:val="0"/>
        <w:adjustRightInd w:val="0"/>
        <w:snapToGrid w:val="0"/>
        <w:spacing w:line="520" w:lineRule="exact"/>
        <w:ind w:right="1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2020年</w:t>
      </w:r>
      <w:r w:rsidR="0059018A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59018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 xml:space="preserve">日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CE34F3">
      <w:footerReference w:type="even" r:id="rId11"/>
      <w:footerReference w:type="default" r:id="rId12"/>
      <w:pgSz w:w="11906" w:h="16838"/>
      <w:pgMar w:top="1191" w:right="1588" w:bottom="119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4F" w:rsidRDefault="00FF1E4F">
      <w:r>
        <w:separator/>
      </w:r>
    </w:p>
  </w:endnote>
  <w:endnote w:type="continuationSeparator" w:id="0">
    <w:p w:rsidR="00FF1E4F" w:rsidRDefault="00F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F3" w:rsidRDefault="00E843DA">
    <w:pPr>
      <w:pStyle w:val="ab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1</w:t>
    </w:r>
    <w:r>
      <w:rPr>
        <w:rStyle w:val="af1"/>
      </w:rPr>
      <w:fldChar w:fldCharType="end"/>
    </w:r>
  </w:p>
  <w:p w:rsidR="00CE34F3" w:rsidRDefault="00CE34F3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F3" w:rsidRDefault="00E843DA">
    <w:pPr>
      <w:pStyle w:val="ab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73C3F">
      <w:rPr>
        <w:rStyle w:val="af1"/>
        <w:noProof/>
      </w:rPr>
      <w:t>5</w:t>
    </w:r>
    <w:r>
      <w:rPr>
        <w:rStyle w:val="af1"/>
      </w:rPr>
      <w:fldChar w:fldCharType="end"/>
    </w:r>
  </w:p>
  <w:p w:rsidR="00CE34F3" w:rsidRDefault="00CE34F3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4F" w:rsidRDefault="00FF1E4F">
      <w:r>
        <w:separator/>
      </w:r>
    </w:p>
  </w:footnote>
  <w:footnote w:type="continuationSeparator" w:id="0">
    <w:p w:rsidR="00FF1E4F" w:rsidRDefault="00FF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40A"/>
    <w:rsid w:val="0000398A"/>
    <w:rsid w:val="000103CA"/>
    <w:rsid w:val="00021594"/>
    <w:rsid w:val="00021D93"/>
    <w:rsid w:val="000314E1"/>
    <w:rsid w:val="00033651"/>
    <w:rsid w:val="00034092"/>
    <w:rsid w:val="00034E0D"/>
    <w:rsid w:val="000377A6"/>
    <w:rsid w:val="00047E76"/>
    <w:rsid w:val="000660A7"/>
    <w:rsid w:val="0006763D"/>
    <w:rsid w:val="000734DA"/>
    <w:rsid w:val="00074056"/>
    <w:rsid w:val="00085824"/>
    <w:rsid w:val="00091850"/>
    <w:rsid w:val="000921EE"/>
    <w:rsid w:val="00095D39"/>
    <w:rsid w:val="000A03A9"/>
    <w:rsid w:val="000A1838"/>
    <w:rsid w:val="000B0293"/>
    <w:rsid w:val="000B2F66"/>
    <w:rsid w:val="000C4BEA"/>
    <w:rsid w:val="000C4C37"/>
    <w:rsid w:val="000C4DF2"/>
    <w:rsid w:val="000C7F59"/>
    <w:rsid w:val="000D4100"/>
    <w:rsid w:val="000E3780"/>
    <w:rsid w:val="000F6046"/>
    <w:rsid w:val="00101D06"/>
    <w:rsid w:val="0011265C"/>
    <w:rsid w:val="001229EB"/>
    <w:rsid w:val="00127BEC"/>
    <w:rsid w:val="00135050"/>
    <w:rsid w:val="001369DA"/>
    <w:rsid w:val="00145B78"/>
    <w:rsid w:val="00165F84"/>
    <w:rsid w:val="00167DB8"/>
    <w:rsid w:val="00173AC1"/>
    <w:rsid w:val="00174E6D"/>
    <w:rsid w:val="00184D4D"/>
    <w:rsid w:val="00186E82"/>
    <w:rsid w:val="0019112F"/>
    <w:rsid w:val="00191666"/>
    <w:rsid w:val="001B47BE"/>
    <w:rsid w:val="001B587A"/>
    <w:rsid w:val="001C0F43"/>
    <w:rsid w:val="001D07D1"/>
    <w:rsid w:val="001F3712"/>
    <w:rsid w:val="001F7316"/>
    <w:rsid w:val="001F74A2"/>
    <w:rsid w:val="0021085F"/>
    <w:rsid w:val="00231C06"/>
    <w:rsid w:val="0023542A"/>
    <w:rsid w:val="00247738"/>
    <w:rsid w:val="00250DB1"/>
    <w:rsid w:val="00250DCA"/>
    <w:rsid w:val="0028093E"/>
    <w:rsid w:val="00284AEE"/>
    <w:rsid w:val="00294AB6"/>
    <w:rsid w:val="002A2D94"/>
    <w:rsid w:val="002C51C8"/>
    <w:rsid w:val="002C7EAD"/>
    <w:rsid w:val="002D4ADC"/>
    <w:rsid w:val="002E6799"/>
    <w:rsid w:val="002E684A"/>
    <w:rsid w:val="002F0521"/>
    <w:rsid w:val="002F44BA"/>
    <w:rsid w:val="0030229C"/>
    <w:rsid w:val="003131EB"/>
    <w:rsid w:val="00320241"/>
    <w:rsid w:val="003223AB"/>
    <w:rsid w:val="0032438A"/>
    <w:rsid w:val="003307F1"/>
    <w:rsid w:val="00334988"/>
    <w:rsid w:val="00336248"/>
    <w:rsid w:val="00337360"/>
    <w:rsid w:val="0033758E"/>
    <w:rsid w:val="003415CF"/>
    <w:rsid w:val="003428C3"/>
    <w:rsid w:val="00350445"/>
    <w:rsid w:val="00352FCF"/>
    <w:rsid w:val="003552C2"/>
    <w:rsid w:val="00365F31"/>
    <w:rsid w:val="003672D7"/>
    <w:rsid w:val="003709E4"/>
    <w:rsid w:val="0037258C"/>
    <w:rsid w:val="0037452E"/>
    <w:rsid w:val="00376B20"/>
    <w:rsid w:val="00376BDD"/>
    <w:rsid w:val="00383B07"/>
    <w:rsid w:val="003844AB"/>
    <w:rsid w:val="0039047E"/>
    <w:rsid w:val="003969BC"/>
    <w:rsid w:val="003972A0"/>
    <w:rsid w:val="003A4A12"/>
    <w:rsid w:val="003A4A2A"/>
    <w:rsid w:val="003A699F"/>
    <w:rsid w:val="003B17CE"/>
    <w:rsid w:val="003B1B54"/>
    <w:rsid w:val="003B6672"/>
    <w:rsid w:val="003B7910"/>
    <w:rsid w:val="003C4EE5"/>
    <w:rsid w:val="003C5438"/>
    <w:rsid w:val="003D3103"/>
    <w:rsid w:val="003D4DF2"/>
    <w:rsid w:val="003D5540"/>
    <w:rsid w:val="003D6BC3"/>
    <w:rsid w:val="003D7059"/>
    <w:rsid w:val="003E1087"/>
    <w:rsid w:val="003E1FB6"/>
    <w:rsid w:val="003E2452"/>
    <w:rsid w:val="003E4346"/>
    <w:rsid w:val="003E4AFC"/>
    <w:rsid w:val="003E5056"/>
    <w:rsid w:val="003E5D6A"/>
    <w:rsid w:val="003E6D46"/>
    <w:rsid w:val="003E6F75"/>
    <w:rsid w:val="003F6577"/>
    <w:rsid w:val="00404A5D"/>
    <w:rsid w:val="004125E0"/>
    <w:rsid w:val="00412E8E"/>
    <w:rsid w:val="00426705"/>
    <w:rsid w:val="004279C0"/>
    <w:rsid w:val="00433DC1"/>
    <w:rsid w:val="00435E5F"/>
    <w:rsid w:val="0045040D"/>
    <w:rsid w:val="004530D6"/>
    <w:rsid w:val="004578CB"/>
    <w:rsid w:val="00470557"/>
    <w:rsid w:val="004718D2"/>
    <w:rsid w:val="004758AA"/>
    <w:rsid w:val="00492A26"/>
    <w:rsid w:val="00495F2A"/>
    <w:rsid w:val="00496FC8"/>
    <w:rsid w:val="004A3878"/>
    <w:rsid w:val="004B248A"/>
    <w:rsid w:val="004B27BF"/>
    <w:rsid w:val="004B3A02"/>
    <w:rsid w:val="004B4014"/>
    <w:rsid w:val="004B5F52"/>
    <w:rsid w:val="004B7322"/>
    <w:rsid w:val="004C2ED7"/>
    <w:rsid w:val="004C5288"/>
    <w:rsid w:val="004C561C"/>
    <w:rsid w:val="004C605F"/>
    <w:rsid w:val="004D09F8"/>
    <w:rsid w:val="004D1339"/>
    <w:rsid w:val="004D57CE"/>
    <w:rsid w:val="004D74F7"/>
    <w:rsid w:val="004E46BA"/>
    <w:rsid w:val="004F3C32"/>
    <w:rsid w:val="005153E0"/>
    <w:rsid w:val="00516690"/>
    <w:rsid w:val="00517A64"/>
    <w:rsid w:val="00520383"/>
    <w:rsid w:val="00521B45"/>
    <w:rsid w:val="00525B6C"/>
    <w:rsid w:val="00527634"/>
    <w:rsid w:val="00531EFB"/>
    <w:rsid w:val="005327DD"/>
    <w:rsid w:val="00534FAF"/>
    <w:rsid w:val="005422F0"/>
    <w:rsid w:val="005438F8"/>
    <w:rsid w:val="00553665"/>
    <w:rsid w:val="00556B44"/>
    <w:rsid w:val="0056287B"/>
    <w:rsid w:val="005640B2"/>
    <w:rsid w:val="00564524"/>
    <w:rsid w:val="00566A3A"/>
    <w:rsid w:val="00573091"/>
    <w:rsid w:val="00586185"/>
    <w:rsid w:val="0059018A"/>
    <w:rsid w:val="00592D05"/>
    <w:rsid w:val="0059648A"/>
    <w:rsid w:val="005A42DA"/>
    <w:rsid w:val="005A4FEF"/>
    <w:rsid w:val="005A6C3A"/>
    <w:rsid w:val="005B708F"/>
    <w:rsid w:val="005D0DE9"/>
    <w:rsid w:val="005D397A"/>
    <w:rsid w:val="005D7FC1"/>
    <w:rsid w:val="005F2601"/>
    <w:rsid w:val="005F43E3"/>
    <w:rsid w:val="00600DDC"/>
    <w:rsid w:val="00604556"/>
    <w:rsid w:val="00606075"/>
    <w:rsid w:val="006134FB"/>
    <w:rsid w:val="00614241"/>
    <w:rsid w:val="00614D13"/>
    <w:rsid w:val="00620B71"/>
    <w:rsid w:val="00622B59"/>
    <w:rsid w:val="00626363"/>
    <w:rsid w:val="006318CF"/>
    <w:rsid w:val="006347D3"/>
    <w:rsid w:val="00635190"/>
    <w:rsid w:val="006378ED"/>
    <w:rsid w:val="00637C83"/>
    <w:rsid w:val="006709D7"/>
    <w:rsid w:val="00676D39"/>
    <w:rsid w:val="00680C36"/>
    <w:rsid w:val="00681F68"/>
    <w:rsid w:val="00690D16"/>
    <w:rsid w:val="0069440A"/>
    <w:rsid w:val="00695CEB"/>
    <w:rsid w:val="006A6B2C"/>
    <w:rsid w:val="006B2BBD"/>
    <w:rsid w:val="006C34F9"/>
    <w:rsid w:val="006C3F96"/>
    <w:rsid w:val="006C6C8B"/>
    <w:rsid w:val="006D225C"/>
    <w:rsid w:val="006D2583"/>
    <w:rsid w:val="006D4D77"/>
    <w:rsid w:val="006E2BB8"/>
    <w:rsid w:val="006F1ED6"/>
    <w:rsid w:val="006F2AE5"/>
    <w:rsid w:val="006F368F"/>
    <w:rsid w:val="006F4A48"/>
    <w:rsid w:val="007039CE"/>
    <w:rsid w:val="00704A4D"/>
    <w:rsid w:val="00706FF1"/>
    <w:rsid w:val="00712852"/>
    <w:rsid w:val="0071365D"/>
    <w:rsid w:val="007152B6"/>
    <w:rsid w:val="007158CF"/>
    <w:rsid w:val="00727C0B"/>
    <w:rsid w:val="00727CD4"/>
    <w:rsid w:val="00731BBD"/>
    <w:rsid w:val="00741850"/>
    <w:rsid w:val="007457AD"/>
    <w:rsid w:val="007500ED"/>
    <w:rsid w:val="007544A5"/>
    <w:rsid w:val="007619F6"/>
    <w:rsid w:val="00763830"/>
    <w:rsid w:val="00770C17"/>
    <w:rsid w:val="00774FF2"/>
    <w:rsid w:val="007903E4"/>
    <w:rsid w:val="00795A6B"/>
    <w:rsid w:val="007A1BF0"/>
    <w:rsid w:val="007A3BD8"/>
    <w:rsid w:val="007A4DAB"/>
    <w:rsid w:val="007A712D"/>
    <w:rsid w:val="007A7B5C"/>
    <w:rsid w:val="007B008C"/>
    <w:rsid w:val="007B242B"/>
    <w:rsid w:val="007C56A3"/>
    <w:rsid w:val="007D7799"/>
    <w:rsid w:val="007E4FC4"/>
    <w:rsid w:val="007E6698"/>
    <w:rsid w:val="007E711D"/>
    <w:rsid w:val="007F2E0D"/>
    <w:rsid w:val="007F7E32"/>
    <w:rsid w:val="008069EB"/>
    <w:rsid w:val="00814054"/>
    <w:rsid w:val="00815193"/>
    <w:rsid w:val="00815966"/>
    <w:rsid w:val="00822A80"/>
    <w:rsid w:val="008230C5"/>
    <w:rsid w:val="0082759B"/>
    <w:rsid w:val="008311BF"/>
    <w:rsid w:val="0083293C"/>
    <w:rsid w:val="0083382F"/>
    <w:rsid w:val="00833C86"/>
    <w:rsid w:val="008341E7"/>
    <w:rsid w:val="00837687"/>
    <w:rsid w:val="00847EEF"/>
    <w:rsid w:val="00850657"/>
    <w:rsid w:val="00851D81"/>
    <w:rsid w:val="00855AF4"/>
    <w:rsid w:val="00867290"/>
    <w:rsid w:val="008705C1"/>
    <w:rsid w:val="00871A95"/>
    <w:rsid w:val="00871CB6"/>
    <w:rsid w:val="00872C1A"/>
    <w:rsid w:val="00880FF9"/>
    <w:rsid w:val="00881CCF"/>
    <w:rsid w:val="0088281A"/>
    <w:rsid w:val="008830FE"/>
    <w:rsid w:val="00893B41"/>
    <w:rsid w:val="00893B79"/>
    <w:rsid w:val="008954CD"/>
    <w:rsid w:val="008958EA"/>
    <w:rsid w:val="00897903"/>
    <w:rsid w:val="008A47B3"/>
    <w:rsid w:val="008A5529"/>
    <w:rsid w:val="008A67D4"/>
    <w:rsid w:val="008B2FBD"/>
    <w:rsid w:val="008D101F"/>
    <w:rsid w:val="008D21FD"/>
    <w:rsid w:val="008D4D75"/>
    <w:rsid w:val="008D4FFA"/>
    <w:rsid w:val="008E1F3E"/>
    <w:rsid w:val="008E2544"/>
    <w:rsid w:val="008E4E1B"/>
    <w:rsid w:val="008F15BB"/>
    <w:rsid w:val="008F15EE"/>
    <w:rsid w:val="008F5F59"/>
    <w:rsid w:val="00913C92"/>
    <w:rsid w:val="0091408B"/>
    <w:rsid w:val="00940D66"/>
    <w:rsid w:val="009424A9"/>
    <w:rsid w:val="009451DC"/>
    <w:rsid w:val="0094670D"/>
    <w:rsid w:val="00953770"/>
    <w:rsid w:val="009638AF"/>
    <w:rsid w:val="00966A42"/>
    <w:rsid w:val="0096756F"/>
    <w:rsid w:val="00980C36"/>
    <w:rsid w:val="00983E4D"/>
    <w:rsid w:val="0098472D"/>
    <w:rsid w:val="00987300"/>
    <w:rsid w:val="00991427"/>
    <w:rsid w:val="00991B32"/>
    <w:rsid w:val="00991B42"/>
    <w:rsid w:val="009A21FE"/>
    <w:rsid w:val="009B09B3"/>
    <w:rsid w:val="009B1C80"/>
    <w:rsid w:val="009B3572"/>
    <w:rsid w:val="009B39F3"/>
    <w:rsid w:val="009B457E"/>
    <w:rsid w:val="009B5D79"/>
    <w:rsid w:val="009C6F0E"/>
    <w:rsid w:val="009D03EB"/>
    <w:rsid w:val="009D3196"/>
    <w:rsid w:val="009D4361"/>
    <w:rsid w:val="009D44E0"/>
    <w:rsid w:val="009D4E6C"/>
    <w:rsid w:val="009E65DE"/>
    <w:rsid w:val="00A07EB7"/>
    <w:rsid w:val="00A152D2"/>
    <w:rsid w:val="00A164F7"/>
    <w:rsid w:val="00A21553"/>
    <w:rsid w:val="00A21A22"/>
    <w:rsid w:val="00A32CCC"/>
    <w:rsid w:val="00A35525"/>
    <w:rsid w:val="00A36F06"/>
    <w:rsid w:val="00A63C8A"/>
    <w:rsid w:val="00A64279"/>
    <w:rsid w:val="00A73077"/>
    <w:rsid w:val="00A73F8C"/>
    <w:rsid w:val="00A76BA8"/>
    <w:rsid w:val="00A82E76"/>
    <w:rsid w:val="00A90959"/>
    <w:rsid w:val="00A923BA"/>
    <w:rsid w:val="00A9493B"/>
    <w:rsid w:val="00AA19E9"/>
    <w:rsid w:val="00AA1CED"/>
    <w:rsid w:val="00AA2B11"/>
    <w:rsid w:val="00AA4858"/>
    <w:rsid w:val="00AA54B8"/>
    <w:rsid w:val="00AB1117"/>
    <w:rsid w:val="00AB4A58"/>
    <w:rsid w:val="00AC2474"/>
    <w:rsid w:val="00AC3115"/>
    <w:rsid w:val="00AC7700"/>
    <w:rsid w:val="00AD439D"/>
    <w:rsid w:val="00AD7F21"/>
    <w:rsid w:val="00AE323D"/>
    <w:rsid w:val="00AF069E"/>
    <w:rsid w:val="00AF47B9"/>
    <w:rsid w:val="00AF7372"/>
    <w:rsid w:val="00B0145A"/>
    <w:rsid w:val="00B024BD"/>
    <w:rsid w:val="00B02CAD"/>
    <w:rsid w:val="00B04B3B"/>
    <w:rsid w:val="00B106EA"/>
    <w:rsid w:val="00B15403"/>
    <w:rsid w:val="00B15674"/>
    <w:rsid w:val="00B1650C"/>
    <w:rsid w:val="00B165DB"/>
    <w:rsid w:val="00B1789F"/>
    <w:rsid w:val="00B23485"/>
    <w:rsid w:val="00B3481D"/>
    <w:rsid w:val="00B348E2"/>
    <w:rsid w:val="00B37F17"/>
    <w:rsid w:val="00B42CAA"/>
    <w:rsid w:val="00B44662"/>
    <w:rsid w:val="00B4535F"/>
    <w:rsid w:val="00B51BEA"/>
    <w:rsid w:val="00B53E60"/>
    <w:rsid w:val="00B5537C"/>
    <w:rsid w:val="00B62138"/>
    <w:rsid w:val="00B62FAB"/>
    <w:rsid w:val="00B6425D"/>
    <w:rsid w:val="00B6743D"/>
    <w:rsid w:val="00B821FB"/>
    <w:rsid w:val="00B85F95"/>
    <w:rsid w:val="00B86B12"/>
    <w:rsid w:val="00B91A4C"/>
    <w:rsid w:val="00B97C4E"/>
    <w:rsid w:val="00BA1DF4"/>
    <w:rsid w:val="00BB5906"/>
    <w:rsid w:val="00BC31D1"/>
    <w:rsid w:val="00BC6D7E"/>
    <w:rsid w:val="00BD3222"/>
    <w:rsid w:val="00BD4ED9"/>
    <w:rsid w:val="00BD66DC"/>
    <w:rsid w:val="00BE47B6"/>
    <w:rsid w:val="00BE4B0A"/>
    <w:rsid w:val="00BE59F7"/>
    <w:rsid w:val="00BF2DDF"/>
    <w:rsid w:val="00BF6414"/>
    <w:rsid w:val="00C01924"/>
    <w:rsid w:val="00C01F07"/>
    <w:rsid w:val="00C02524"/>
    <w:rsid w:val="00C04518"/>
    <w:rsid w:val="00C0655F"/>
    <w:rsid w:val="00C10DC5"/>
    <w:rsid w:val="00C1350D"/>
    <w:rsid w:val="00C13C9F"/>
    <w:rsid w:val="00C17AF2"/>
    <w:rsid w:val="00C236AF"/>
    <w:rsid w:val="00C23C51"/>
    <w:rsid w:val="00C23F07"/>
    <w:rsid w:val="00C2561C"/>
    <w:rsid w:val="00C321BC"/>
    <w:rsid w:val="00C3582C"/>
    <w:rsid w:val="00C37449"/>
    <w:rsid w:val="00C45454"/>
    <w:rsid w:val="00C475EE"/>
    <w:rsid w:val="00C62F58"/>
    <w:rsid w:val="00C67EF7"/>
    <w:rsid w:val="00C8044E"/>
    <w:rsid w:val="00C92AF0"/>
    <w:rsid w:val="00C92C6F"/>
    <w:rsid w:val="00C9443B"/>
    <w:rsid w:val="00C96B8E"/>
    <w:rsid w:val="00CB0841"/>
    <w:rsid w:val="00CB1C71"/>
    <w:rsid w:val="00CB1E95"/>
    <w:rsid w:val="00CC24F2"/>
    <w:rsid w:val="00CC556E"/>
    <w:rsid w:val="00CD0EC5"/>
    <w:rsid w:val="00CD3AE0"/>
    <w:rsid w:val="00CE34F3"/>
    <w:rsid w:val="00CF3EA7"/>
    <w:rsid w:val="00D02D37"/>
    <w:rsid w:val="00D0314B"/>
    <w:rsid w:val="00D15871"/>
    <w:rsid w:val="00D20805"/>
    <w:rsid w:val="00D27473"/>
    <w:rsid w:val="00D32B78"/>
    <w:rsid w:val="00D40BCD"/>
    <w:rsid w:val="00D41805"/>
    <w:rsid w:val="00D42058"/>
    <w:rsid w:val="00D47AFD"/>
    <w:rsid w:val="00D52FBF"/>
    <w:rsid w:val="00D54003"/>
    <w:rsid w:val="00D67489"/>
    <w:rsid w:val="00D714A1"/>
    <w:rsid w:val="00D7221A"/>
    <w:rsid w:val="00D76181"/>
    <w:rsid w:val="00D873F5"/>
    <w:rsid w:val="00D92EE4"/>
    <w:rsid w:val="00D96220"/>
    <w:rsid w:val="00DA2CED"/>
    <w:rsid w:val="00DA401C"/>
    <w:rsid w:val="00DA525B"/>
    <w:rsid w:val="00DB352A"/>
    <w:rsid w:val="00DD0CD0"/>
    <w:rsid w:val="00DD7F43"/>
    <w:rsid w:val="00E02D28"/>
    <w:rsid w:val="00E04AF7"/>
    <w:rsid w:val="00E05FEB"/>
    <w:rsid w:val="00E1560C"/>
    <w:rsid w:val="00E16EDB"/>
    <w:rsid w:val="00E17D3D"/>
    <w:rsid w:val="00E216BE"/>
    <w:rsid w:val="00E270E7"/>
    <w:rsid w:val="00E30D2E"/>
    <w:rsid w:val="00E32470"/>
    <w:rsid w:val="00E357E4"/>
    <w:rsid w:val="00E47881"/>
    <w:rsid w:val="00E525AA"/>
    <w:rsid w:val="00E55DA4"/>
    <w:rsid w:val="00E66F7D"/>
    <w:rsid w:val="00E72E4D"/>
    <w:rsid w:val="00E83050"/>
    <w:rsid w:val="00E843DA"/>
    <w:rsid w:val="00E8624E"/>
    <w:rsid w:val="00E87F05"/>
    <w:rsid w:val="00E941E2"/>
    <w:rsid w:val="00E954C1"/>
    <w:rsid w:val="00E95B32"/>
    <w:rsid w:val="00EA0364"/>
    <w:rsid w:val="00EA3091"/>
    <w:rsid w:val="00EA4717"/>
    <w:rsid w:val="00EB004C"/>
    <w:rsid w:val="00EB45D0"/>
    <w:rsid w:val="00EB53C9"/>
    <w:rsid w:val="00EB6AF0"/>
    <w:rsid w:val="00EB6F1E"/>
    <w:rsid w:val="00EC293A"/>
    <w:rsid w:val="00EC33D9"/>
    <w:rsid w:val="00EC3D0A"/>
    <w:rsid w:val="00ED3C4F"/>
    <w:rsid w:val="00EE09DF"/>
    <w:rsid w:val="00EE1D2C"/>
    <w:rsid w:val="00EE1F97"/>
    <w:rsid w:val="00EE32FB"/>
    <w:rsid w:val="00EE4940"/>
    <w:rsid w:val="00EF1DCF"/>
    <w:rsid w:val="00EF2474"/>
    <w:rsid w:val="00EF5422"/>
    <w:rsid w:val="00EF7D42"/>
    <w:rsid w:val="00F01B90"/>
    <w:rsid w:val="00F025C0"/>
    <w:rsid w:val="00F12778"/>
    <w:rsid w:val="00F2173F"/>
    <w:rsid w:val="00F22F3E"/>
    <w:rsid w:val="00F23629"/>
    <w:rsid w:val="00F24AA2"/>
    <w:rsid w:val="00F267D6"/>
    <w:rsid w:val="00F30563"/>
    <w:rsid w:val="00F4630F"/>
    <w:rsid w:val="00F53EFC"/>
    <w:rsid w:val="00F63C28"/>
    <w:rsid w:val="00F73C3F"/>
    <w:rsid w:val="00F8162D"/>
    <w:rsid w:val="00F8189F"/>
    <w:rsid w:val="00F8444F"/>
    <w:rsid w:val="00F90FB2"/>
    <w:rsid w:val="00FA1E0A"/>
    <w:rsid w:val="00FB76DA"/>
    <w:rsid w:val="00FB7F99"/>
    <w:rsid w:val="00FC7D23"/>
    <w:rsid w:val="00FD43F6"/>
    <w:rsid w:val="00FD6AB3"/>
    <w:rsid w:val="00FD79B0"/>
    <w:rsid w:val="00FE1923"/>
    <w:rsid w:val="00FE3BFB"/>
    <w:rsid w:val="00FE6C30"/>
    <w:rsid w:val="00FF1E4F"/>
    <w:rsid w:val="29427789"/>
    <w:rsid w:val="5417311F"/>
    <w:rsid w:val="577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3ACBB0-5A27-4574-85F4-BE6FD44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Pr>
      <w:rFonts w:ascii="宋体" w:hAnsi="宋体"/>
      <w:sz w:val="18"/>
      <w:szCs w:val="18"/>
    </w:rPr>
  </w:style>
  <w:style w:type="paragraph" w:styleId="a4">
    <w:name w:val="annotation text"/>
    <w:basedOn w:val="a"/>
    <w:link w:val="Char"/>
    <w:semiHidden/>
    <w:qFormat/>
    <w:pPr>
      <w:jc w:val="left"/>
    </w:pPr>
  </w:style>
  <w:style w:type="paragraph" w:styleId="a5">
    <w:name w:val="Body Text"/>
    <w:basedOn w:val="a"/>
    <w:qFormat/>
    <w:pPr>
      <w:spacing w:after="120"/>
    </w:pPr>
    <w:rPr>
      <w:szCs w:val="20"/>
    </w:rPr>
  </w:style>
  <w:style w:type="paragraph" w:styleId="a6">
    <w:name w:val="Body Text Indent"/>
    <w:basedOn w:val="a"/>
    <w:link w:val="Char0"/>
    <w:qFormat/>
    <w:pPr>
      <w:ind w:firstLineChars="192" w:firstLine="538"/>
    </w:pPr>
    <w:rPr>
      <w:rFonts w:ascii="宋体" w:hAnsi="宋体"/>
      <w:sz w:val="28"/>
    </w:rPr>
  </w:style>
  <w:style w:type="paragraph" w:styleId="a7">
    <w:name w:val="Block Text"/>
    <w:basedOn w:val="a"/>
    <w:qFormat/>
    <w:pPr>
      <w:adjustRightInd w:val="0"/>
      <w:spacing w:line="560" w:lineRule="exact"/>
      <w:ind w:leftChars="-171" w:left="-177" w:rightChars="100" w:right="210" w:hangingChars="46" w:hanging="182"/>
      <w:jc w:val="center"/>
    </w:pPr>
    <w:rPr>
      <w:rFonts w:ascii="黑体" w:eastAsia="黑体"/>
      <w:w w:val="90"/>
      <w:sz w:val="44"/>
    </w:rPr>
  </w:style>
  <w:style w:type="paragraph" w:styleId="a8">
    <w:name w:val="Plain Text"/>
    <w:basedOn w:val="a"/>
    <w:qFormat/>
    <w:rPr>
      <w:rFonts w:ascii="宋体" w:hAnsi="Courier New"/>
      <w:szCs w:val="20"/>
    </w:rPr>
  </w:style>
  <w:style w:type="paragraph" w:styleId="a9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pacing w:line="500" w:lineRule="atLeast"/>
      <w:ind w:firstLine="480"/>
      <w:jc w:val="left"/>
    </w:pPr>
    <w:rPr>
      <w:rFonts w:ascii="仿宋_GB2312" w:eastAsia="仿宋_GB2312"/>
      <w:sz w:val="24"/>
      <w:szCs w:val="20"/>
    </w:rPr>
  </w:style>
  <w:style w:type="paragraph" w:styleId="aa">
    <w:name w:val="Balloon Text"/>
    <w:basedOn w:val="a"/>
    <w:link w:val="Char1"/>
    <w:semiHidden/>
    <w:qFormat/>
    <w:rPr>
      <w:sz w:val="18"/>
      <w:szCs w:val="18"/>
    </w:rPr>
  </w:style>
  <w:style w:type="paragraph" w:styleId="ab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4"/>
    <w:next w:val="a4"/>
    <w:link w:val="Char4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Emphasis"/>
    <w:basedOn w:val="a0"/>
    <w:qFormat/>
    <w:rPr>
      <w:color w:val="CC0000"/>
      <w:sz w:val="24"/>
      <w:szCs w:val="24"/>
    </w:rPr>
  </w:style>
  <w:style w:type="character" w:styleId="af3">
    <w:name w:val="Hyperlink"/>
    <w:basedOn w:val="a0"/>
    <w:qFormat/>
    <w:rPr>
      <w:color w:val="0268CD"/>
      <w:u w:val="none"/>
    </w:rPr>
  </w:style>
  <w:style w:type="character" w:customStyle="1" w:styleId="1Char">
    <w:name w:val="标题 1 Char"/>
    <w:link w:val="1"/>
    <w:qFormat/>
    <w:locked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1">
    <w:name w:val="批注框文本 Char"/>
    <w:basedOn w:val="a0"/>
    <w:link w:val="aa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f4">
    <w:name w:val="文头"/>
    <w:basedOn w:val="a"/>
    <w:qFormat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customStyle="1" w:styleId="af5">
    <w:name w:val="紧急程度"/>
    <w:basedOn w:val="a"/>
    <w:qFormat/>
    <w:pPr>
      <w:autoSpaceDE w:val="0"/>
      <w:autoSpaceDN w:val="0"/>
      <w:adjustRightInd w:val="0"/>
      <w:spacing w:line="397" w:lineRule="atLeast"/>
      <w:jc w:val="right"/>
    </w:pPr>
    <w:rPr>
      <w:rFonts w:ascii="汉鼎简黑体" w:eastAsia="汉鼎简黑体" w:hAnsi="汉鼎简黑体"/>
      <w:snapToGrid w:val="0"/>
      <w:kern w:val="0"/>
      <w:sz w:val="32"/>
      <w:szCs w:val="20"/>
    </w:rPr>
  </w:style>
  <w:style w:type="character" w:customStyle="1" w:styleId="Char3">
    <w:name w:val="页眉 Char"/>
    <w:basedOn w:val="a0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0"/>
    <w:link w:val="ab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CharChar1CharCharCharChar">
    <w:name w:val="Char Char Char Char Char Char1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af6">
    <w:name w:val="线型"/>
    <w:basedOn w:val="a"/>
    <w:qFormat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character" w:customStyle="1" w:styleId="CharChar3">
    <w:name w:val="Char Char3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6"/>
    <w:qFormat/>
    <w:locked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af7">
    <w:name w:val="标准"/>
    <w:basedOn w:val="a"/>
    <w:qFormat/>
    <w:pPr>
      <w:adjustRightInd w:val="0"/>
      <w:spacing w:before="120" w:after="120" w:line="312" w:lineRule="atLeast"/>
    </w:pPr>
    <w:rPr>
      <w:rFonts w:ascii="宋体"/>
      <w:kern w:val="0"/>
      <w:szCs w:val="20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5">
    <w:name w:val="Char"/>
    <w:basedOn w:val="a"/>
    <w:qFormat/>
  </w:style>
  <w:style w:type="paragraph" w:customStyle="1" w:styleId="af8">
    <w:name w:val="填写内容"/>
    <w:basedOn w:val="a"/>
    <w:qFormat/>
    <w:pPr>
      <w:jc w:val="center"/>
    </w:pPr>
    <w:rPr>
      <w:rFonts w:eastAsia="仿宋_GB2312"/>
      <w:sz w:val="24"/>
    </w:rPr>
  </w:style>
  <w:style w:type="character" w:customStyle="1" w:styleId="hps">
    <w:name w:val="hps"/>
    <w:basedOn w:val="a0"/>
    <w:qFormat/>
  </w:style>
  <w:style w:type="character" w:customStyle="1" w:styleId="biaoti1">
    <w:name w:val="biaoti1"/>
    <w:basedOn w:val="a0"/>
    <w:qFormat/>
    <w:rPr>
      <w:rFonts w:ascii="宋体" w:eastAsia="宋体" w:hAnsi="宋体" w:hint="eastAsia"/>
      <w:b/>
      <w:bCs/>
      <w:color w:val="E61614"/>
      <w:sz w:val="28"/>
      <w:szCs w:val="28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textstyle1">
    <w:name w:val="text_style1"/>
    <w:basedOn w:val="a0"/>
    <w:qFormat/>
    <w:rPr>
      <w:sz w:val="22"/>
      <w:szCs w:val="22"/>
      <w:u w:val="none"/>
    </w:rPr>
  </w:style>
  <w:style w:type="paragraph" w:customStyle="1" w:styleId="af9">
    <w:name w:val="主题词"/>
    <w:basedOn w:val="a"/>
    <w:qFormat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styleId="afa">
    <w:name w:val="List Paragraph"/>
    <w:basedOn w:val="a"/>
    <w:qFormat/>
    <w:pPr>
      <w:ind w:firstLineChars="200" w:firstLine="420"/>
    </w:pPr>
  </w:style>
  <w:style w:type="paragraph" w:customStyle="1" w:styleId="reader-word-layerreader-word-s3-4">
    <w:name w:val="reader-word-layer reader-word-s3-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3">
    <w:name w:val="reader-word-layer reader-word-s3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font1style1">
    <w:name w:val="font1 style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4"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4">
    <w:name w:val="批注主题 Char"/>
    <w:basedOn w:val="Char"/>
    <w:link w:val="ae"/>
    <w:locked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reader-word-layerreader-word-s1-8">
    <w:name w:val="reader-word-layer reader-word-s1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337</Words>
  <Characters>1924</Characters>
  <Application>Microsoft Office Word</Application>
  <DocSecurity>0</DocSecurity>
  <Lines>16</Lines>
  <Paragraphs>4</Paragraphs>
  <ScaleCrop>false</ScaleCrop>
  <Company>WWW.YlmF.CoM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泰州师范专学校文件</dc:title>
  <dc:creator>雨林木风</dc:creator>
  <cp:lastModifiedBy>陈根怀</cp:lastModifiedBy>
  <cp:revision>24</cp:revision>
  <cp:lastPrinted>2020-01-12T07:11:00Z</cp:lastPrinted>
  <dcterms:created xsi:type="dcterms:W3CDTF">2014-06-09T01:36:00Z</dcterms:created>
  <dcterms:modified xsi:type="dcterms:W3CDTF">2020-07-09T02:56:00Z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